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3A20" w:rsidR="00583A20" w:rsidP="00583A20" w:rsidRDefault="00583A20" w14:paraId="3FC1508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noProof/>
        </w:rPr>
        <w:drawing>
          <wp:inline distT="0" distB="0" distL="0" distR="0" wp14:anchorId="378B3779" wp14:editId="72DBE1AA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 </w:t>
      </w:r>
    </w:p>
    <w:p w:rsidRPr="00583A20" w:rsidR="00583A20" w:rsidP="00583A20" w:rsidRDefault="00583A20" w14:paraId="763C440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Arial" w:hAnsi="Arial" w:eastAsia="Times New Roman" w:cs="Arial"/>
          <w:b/>
          <w:bCs/>
          <w:i/>
          <w:iCs/>
          <w:color w:val="E84A27"/>
          <w:sz w:val="40"/>
          <w:szCs w:val="40"/>
        </w:rPr>
        <w:t>Student Organization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  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br/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Resource Fee   </w:t>
      </w:r>
    </w:p>
    <w:p w:rsidRPr="00583A20" w:rsidR="00583A20" w:rsidP="00583A20" w:rsidRDefault="00583A20" w14:paraId="0109D433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SORF Meeting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583A20" w:rsidR="00583A20" w:rsidP="00583A20" w:rsidRDefault="00496FAE" w14:paraId="711E697D" w14:textId="2FA851C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Monday</w:t>
      </w:r>
      <w:r w:rsidRPr="00583A20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</w:t>
      </w:r>
      <w:r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November 7</w:t>
      </w:r>
      <w:r w:rsidRPr="00583A20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2022</w:t>
      </w:r>
    </w:p>
    <w:p w:rsidRPr="00496FAE" w:rsidR="00583A20" w:rsidP="00583A20" w:rsidRDefault="00583A20" w14:paraId="4934F418" w14:textId="33393B30">
      <w:pPr>
        <w:spacing w:after="0" w:line="240" w:lineRule="auto"/>
        <w:jc w:val="center"/>
        <w:textAlignment w:val="baseline"/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</w:pP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Microsoft Teams</w:t>
      </w:r>
      <w:r w:rsidR="00496FAE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</w:t>
      </w:r>
      <w:r w:rsidRPr="00496FAE" w:rsidR="00496FAE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Poll</w:t>
      </w:r>
      <w:r w:rsidRPr="00496FAE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  </w:t>
      </w:r>
    </w:p>
    <w:p w:rsidRPr="00583A20" w:rsidR="00583A20" w:rsidP="00583A20" w:rsidRDefault="00583A20" w14:paraId="0F85286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Roll Call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:  </w:t>
      </w:r>
    </w:p>
    <w:p w:rsidR="00583A20" w:rsidP="00583A20" w:rsidRDefault="00583A20" w14:paraId="026B5ED8" w14:textId="264F7474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583A20">
        <w:rPr>
          <w:rFonts w:ascii="Calibri" w:hAnsi="Calibri" w:eastAsia="Times New Roman" w:cs="Calibri"/>
          <w:color w:val="000000"/>
          <w:sz w:val="24"/>
          <w:szCs w:val="24"/>
          <w:u w:val="single"/>
        </w:rPr>
        <w:t>Present: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583A20" w:rsidR="00496FAE" w:rsidP="00496FAE" w:rsidRDefault="00496FAE" w14:paraId="566FEDBB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Faraz Khan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,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Chairperson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50A52" w:rsidR="00496FAE" w:rsidP="00496FAE" w:rsidRDefault="00496FAE" w14:paraId="1EFFFA20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Chris Gasche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Vice-Chairperson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583A20" w:rsidR="00496FAE" w:rsidP="00496FAE" w:rsidRDefault="00496FAE" w14:paraId="5D2B5346" w14:textId="64324166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Times New Roman" w:asciiTheme="majorHAnsi" w:hAnsiTheme="majorHAnsi" w:cstheme="majorHAnsi"/>
          <w:sz w:val="24"/>
          <w:szCs w:val="24"/>
        </w:rPr>
        <w:t>Dipankar Yettapu</w:t>
      </w:r>
      <w:r w:rsidRPr="00583A20">
        <w:rPr>
          <w:rFonts w:eastAsia="Times New Roman" w:asciiTheme="majorHAnsi" w:hAnsiTheme="majorHAnsi" w:cstheme="majorHAnsi"/>
          <w:i/>
          <w:iCs/>
          <w:sz w:val="24"/>
          <w:szCs w:val="24"/>
        </w:rPr>
        <w:t>, Undergraduate Board Member</w:t>
      </w:r>
    </w:p>
    <w:p w:rsidRPr="00583A20" w:rsidR="00496FAE" w:rsidP="00496FAE" w:rsidRDefault="00496FAE" w14:paraId="6226805D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Fawwaz Ahmed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, 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E324EC" w:rsidR="00496FAE" w:rsidP="00496FAE" w:rsidRDefault="00496FAE" w14:paraId="7A176B1D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Jimmy Ewers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</w:p>
    <w:p w:rsidRPr="00E324EC" w:rsidR="00496FAE" w:rsidP="00496FAE" w:rsidRDefault="00496FAE" w14:paraId="6F7536FC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Alfonso Munaco, </w:t>
      </w:r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 </w:t>
      </w:r>
    </w:p>
    <w:p w:rsidRPr="00C8756B" w:rsidR="00496FAE" w:rsidP="00496FAE" w:rsidRDefault="00496FAE" w14:paraId="7ECB60B2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Myles Washington,</w:t>
      </w:r>
      <w:r w:rsidRPr="00C8756B">
        <w:t xml:space="preserve"> </w:t>
      </w:r>
      <w:bookmarkStart w:name="_Hlk114765804" w:id="0"/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bookmarkEnd w:id="0"/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 </w:t>
      </w:r>
    </w:p>
    <w:p w:rsidRPr="00C46D7C" w:rsidR="00496FAE" w:rsidP="00496FAE" w:rsidRDefault="00496FAE" w14:paraId="5B49964E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Amani </w:t>
      </w:r>
      <w:r w:rsidRPr="00C8756B">
        <w:rPr>
          <w:rFonts w:ascii="Calibri Light" w:hAnsi="Calibri Light" w:eastAsia="Times New Roman" w:cs="Calibri Light"/>
          <w:color w:val="000000"/>
          <w:sz w:val="24"/>
          <w:szCs w:val="24"/>
        </w:rPr>
        <w:t>Laliwala</w:t>
      </w: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, </w:t>
      </w:r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</w:p>
    <w:p w:rsidR="00496FAE" w:rsidP="00496FAE" w:rsidRDefault="00496FAE" w14:paraId="26D15F49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Pragati Salunke, 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</w:p>
    <w:p w:rsidRPr="00496FAE" w:rsidR="00496FAE" w:rsidP="00496FAE" w:rsidRDefault="00496FAE" w14:paraId="7AEED881" w14:textId="31381EAD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496FAE">
        <w:rPr>
          <w:rFonts w:ascii="Calibri Light" w:hAnsi="Calibri Light" w:eastAsia="Times New Roman" w:cs="Calibri Light"/>
          <w:color w:val="000000"/>
          <w:sz w:val="24"/>
          <w:szCs w:val="24"/>
        </w:rPr>
        <w:t>Pablo Quispe</w:t>
      </w:r>
      <w:r w:rsidRPr="00496FAE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  <w:r w:rsidRPr="00496FAE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</w:p>
    <w:p w:rsidRPr="007D2819" w:rsidR="00496FAE" w:rsidP="00496FAE" w:rsidRDefault="00496FAE" w14:paraId="37F4CE6A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7D2819">
        <w:rPr>
          <w:rFonts w:ascii="Calibri Light" w:hAnsi="Calibri Light" w:eastAsia="Times New Roman" w:cs="Calibri Light"/>
          <w:color w:val="000000"/>
          <w:sz w:val="24"/>
          <w:szCs w:val="24"/>
        </w:rPr>
        <w:t>Stephanie Cardoza-Cruz</w:t>
      </w:r>
      <w:r w:rsidRPr="007D2819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  <w:r w:rsidRPr="007D2819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96FAE" w:rsidR="00496FAE" w:rsidP="00496FAE" w:rsidRDefault="00496FAE" w14:paraId="63F25DAF" w14:textId="4B05FDAF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7D2819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Arianna Agramonte Holterman, </w:t>
      </w:r>
      <w:r w:rsidRPr="007D2819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Faculty/Staff Board Member </w:t>
      </w:r>
    </w:p>
    <w:p w:rsidRPr="00583A20" w:rsidR="00496FAE" w:rsidP="00496FAE" w:rsidRDefault="00496FAE" w14:paraId="05E10B47" w14:textId="06577D8C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07213F">
        <w:rPr>
          <w:rFonts w:ascii="Calibri Light" w:hAnsi="Calibri Light" w:eastAsia="Times New Roman" w:cs="Calibri Light"/>
          <w:color w:val="000000"/>
          <w:sz w:val="24"/>
          <w:szCs w:val="24"/>
        </w:rPr>
        <w:t>Brian Farber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</w:p>
    <w:p w:rsidRPr="00583A20" w:rsidR="00496FAE" w:rsidP="00496FAE" w:rsidRDefault="00496FAE" w14:paraId="257A4F61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Nick Fink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Advisor (non-voting member)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F0B02" w:rsidR="00496FAE" w:rsidP="00496FAE" w:rsidRDefault="00496FAE" w14:paraId="6043F2A2" w14:textId="77777777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Christina Fraser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Secretary (non-voting member)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583A20" w:rsidR="00583A20" w:rsidP="00583A20" w:rsidRDefault="00583A20" w14:paraId="7A9CE21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Segoe UI" w:hAnsi="Segoe UI" w:eastAsia="Times New Roman" w:cs="Segoe UI"/>
          <w:sz w:val="18"/>
          <w:szCs w:val="18"/>
        </w:rPr>
        <w:t> </w:t>
      </w:r>
    </w:p>
    <w:p w:rsidRPr="00583A20" w:rsidR="00583A20" w:rsidP="00583A20" w:rsidRDefault="00583A20" w14:paraId="14A28A04" w14:textId="5DA94C3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sz w:val="24"/>
          <w:szCs w:val="24"/>
        </w:rPr>
        <w:t>Old Business</w:t>
      </w:r>
      <w:r w:rsidRPr="00583A20">
        <w:rPr>
          <w:rFonts w:ascii="Calibri" w:hAnsi="Calibri" w:eastAsia="Times New Roman" w:cs="Calibri"/>
          <w:sz w:val="24"/>
          <w:szCs w:val="24"/>
        </w:rPr>
        <w:t>:  </w:t>
      </w:r>
    </w:p>
    <w:p w:rsidRPr="00583A20" w:rsidR="00583A20" w:rsidP="00583A20" w:rsidRDefault="00583A20" w14:paraId="3A956ACF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Pr="00583A20" w:rsidR="00583A20" w:rsidP="00583A20" w:rsidRDefault="00A250C6" w14:paraId="112F5940" w14:textId="4FB93406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</w:rPr>
      </w:pPr>
      <w:r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Contingency Funding </w:t>
      </w:r>
      <w:r w:rsidRPr="00583A20" w:rsidR="00583A20">
        <w:rPr>
          <w:rFonts w:ascii="Calibri" w:hAnsi="Calibri" w:eastAsia="Times New Roman" w:cs="Calibri"/>
          <w:b/>
          <w:bCs/>
          <w:sz w:val="24"/>
          <w:szCs w:val="24"/>
          <w:u w:val="single"/>
        </w:rPr>
        <w:t>Application Review:</w:t>
      </w:r>
    </w:p>
    <w:p w:rsidRPr="00583A20" w:rsidR="00583A20" w:rsidP="00583A20" w:rsidRDefault="00583A20" w14:paraId="607F9BC1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tbl>
      <w:tblPr>
        <w:tblW w:w="85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440"/>
        <w:gridCol w:w="2838"/>
        <w:gridCol w:w="1168"/>
        <w:gridCol w:w="1078"/>
        <w:gridCol w:w="1068"/>
      </w:tblGrid>
      <w:tr w:rsidRPr="00583A20" w:rsidR="00583A20" w:rsidTr="00A250C6" w14:paraId="4373E0BD" w14:textId="77777777">
        <w:trPr>
          <w:trHeight w:val="630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83A20" w:rsidP="00583A20" w:rsidRDefault="00583A20" w14:paraId="1A871B1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583A20">
              <w:rPr>
                <w:rFonts w:ascii="Calibri" w:hAnsi="Calibri" w:eastAsia="Times New Roman" w:cs="Calibri"/>
                <w:b/>
                <w:bCs/>
              </w:rPr>
              <w:t>App Number</w:t>
            </w:r>
            <w:r w:rsidRPr="00583A20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83A20" w:rsidP="00583A20" w:rsidRDefault="00583A20" w14:paraId="4C275BB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583A20">
              <w:rPr>
                <w:rFonts w:ascii="Calibri" w:hAnsi="Calibri" w:eastAsia="Times New Roman" w:cs="Calibri"/>
                <w:b/>
                <w:bCs/>
              </w:rPr>
              <w:t>Funding Type</w:t>
            </w:r>
            <w:r w:rsidRPr="00583A20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28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83A20" w:rsidP="00583A20" w:rsidRDefault="00583A20" w14:paraId="1CF60F7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583A20">
              <w:rPr>
                <w:rFonts w:ascii="Calibri" w:hAnsi="Calibri" w:eastAsia="Times New Roman" w:cs="Calibri"/>
                <w:b/>
                <w:bCs/>
              </w:rPr>
              <w:t>RSO Name</w:t>
            </w:r>
            <w:r w:rsidRPr="00583A20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83A20" w:rsidP="00583A20" w:rsidRDefault="00583A20" w14:paraId="26BCF4F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583A20">
              <w:rPr>
                <w:rFonts w:ascii="Calibri" w:hAnsi="Calibri" w:eastAsia="Times New Roman" w:cs="Calibri"/>
                <w:b/>
                <w:bCs/>
              </w:rPr>
              <w:t>Amount Requested</w:t>
            </w:r>
            <w:r w:rsidRPr="00583A20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83A20" w:rsidP="00583A20" w:rsidRDefault="00583A20" w14:paraId="3A0F922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583A20">
              <w:rPr>
                <w:rFonts w:ascii="Calibri" w:hAnsi="Calibri" w:eastAsia="Times New Roman" w:cs="Calibri"/>
                <w:b/>
                <w:bCs/>
              </w:rPr>
              <w:t>Amount Allocated</w:t>
            </w:r>
            <w:r w:rsidRPr="00583A20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0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3A20" w:rsidR="00583A20" w:rsidP="00583A20" w:rsidRDefault="00583A20" w14:paraId="0266F93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583A20">
              <w:rPr>
                <w:rFonts w:ascii="Calibri" w:hAnsi="Calibri" w:eastAsia="Times New Roman" w:cs="Calibri"/>
                <w:b/>
                <w:bCs/>
              </w:rPr>
              <w:t>Vote</w:t>
            </w:r>
            <w:r w:rsidRPr="00583A20">
              <w:rPr>
                <w:rFonts w:ascii="Calibri" w:hAnsi="Calibri" w:eastAsia="Times New Roman" w:cs="Calibri"/>
              </w:rPr>
              <w:t>  </w:t>
            </w:r>
          </w:p>
        </w:tc>
      </w:tr>
      <w:tr w:rsidRPr="00583A20" w:rsidR="00496FAE" w:rsidTr="00A250C6" w14:paraId="2CCEA428" w14:textId="77777777">
        <w:trPr>
          <w:trHeight w:val="630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4713CA17" w14:textId="28E0711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496FAE">
              <w:rPr>
                <w:rFonts w:ascii="Calibri" w:hAnsi="Calibri" w:eastAsia="Times New Roman" w:cs="Calibri"/>
              </w:rPr>
              <w:t>166639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5D3CA3B4" w14:textId="455EBE1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ascii="Calibri" w:hAnsi="Calibri" w:eastAsia="Times New Roman" w:cs="Calibri"/>
              </w:rPr>
              <w:t>Contingency</w:t>
            </w:r>
          </w:p>
        </w:tc>
        <w:tc>
          <w:tcPr>
            <w:tcW w:w="28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7A6117F0" w14:textId="5EAF708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496FAE">
              <w:rPr>
                <w:rFonts w:ascii="Calibri" w:hAnsi="Calibri" w:eastAsia="Times New Roman" w:cs="Calibri"/>
              </w:rPr>
              <w:t>Illini Ridgebacks Quidditch Team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79E05370" w14:textId="0B7D457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A250C6">
              <w:rPr>
                <w:rFonts w:ascii="Calibri" w:hAnsi="Calibri" w:eastAsia="Times New Roman" w:cs="Calibri"/>
              </w:rPr>
              <w:t>$1,000.00</w:t>
            </w:r>
          </w:p>
        </w:tc>
        <w:tc>
          <w:tcPr>
            <w:tcW w:w="1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2DEDD644" w14:textId="5FDE85D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A250C6">
              <w:rPr>
                <w:rFonts w:ascii="Calibri" w:hAnsi="Calibri" w:eastAsia="Times New Roman" w:cs="Calibri"/>
              </w:rPr>
              <w:t>$1,000.00</w:t>
            </w:r>
          </w:p>
        </w:tc>
        <w:tc>
          <w:tcPr>
            <w:tcW w:w="10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96FAE" w:rsidR="00496FAE" w:rsidP="00496FAE" w:rsidRDefault="00496FAE" w14:paraId="1841BBCF" w14:textId="4900329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496FAE">
              <w:rPr>
                <w:rFonts w:ascii="Calibri" w:hAnsi="Calibri" w:eastAsia="Times New Roman" w:cs="Calibri"/>
              </w:rPr>
              <w:t>7-1-3</w:t>
            </w:r>
          </w:p>
        </w:tc>
      </w:tr>
      <w:tr w:rsidRPr="00583A20" w:rsidR="00496FAE" w:rsidTr="00A250C6" w14:paraId="4D164EC9" w14:textId="77777777">
        <w:trPr>
          <w:trHeight w:val="432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4F81951E" w14:textId="3B06724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bookmarkStart w:name="_Hlk119427589" w:id="1"/>
            <w:r w:rsidRPr="00496FAE">
              <w:rPr>
                <w:rFonts w:ascii="Calibri" w:hAnsi="Calibri" w:eastAsia="Times New Roman" w:cs="Calibri"/>
              </w:rPr>
              <w:t>170974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3942844E" w14:textId="25BFEA2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Contingency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47DA6719" w14:textId="7A80893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496FAE">
              <w:rPr>
                <w:rFonts w:ascii="Calibri" w:hAnsi="Calibri" w:eastAsia="Times New Roman" w:cs="Calibri"/>
              </w:rPr>
              <w:t>Illini Women's Soccer Club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20B1FDDB" w14:textId="71FD3BD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496FAE">
              <w:rPr>
                <w:rFonts w:ascii="Calibri" w:hAnsi="Calibri" w:eastAsia="Times New Roman" w:cs="Calibri"/>
              </w:rPr>
              <w:t>$999.99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676470E1" w14:textId="6CD529B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496FAE">
              <w:rPr>
                <w:rFonts w:ascii="Calibri" w:hAnsi="Calibri" w:eastAsia="Times New Roman" w:cs="Calibri"/>
              </w:rPr>
              <w:t>$999.99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83A20" w:rsidR="00496FAE" w:rsidP="00496FAE" w:rsidRDefault="00496FAE" w14:paraId="134B5C08" w14:textId="5B9B278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7-0-4</w:t>
            </w:r>
          </w:p>
        </w:tc>
      </w:tr>
      <w:bookmarkEnd w:id="1"/>
    </w:tbl>
    <w:p w:rsidRPr="00583A20" w:rsidR="00583A20" w:rsidP="00583A20" w:rsidRDefault="00583A20" w14:paraId="6BD9517B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Pr="00583A20" w:rsidR="00583A20" w:rsidP="00583A20" w:rsidRDefault="00583A20" w14:paraId="0B17BB12" w14:textId="3966C8E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bookmarkStart w:name="_Hlk119427861" w:id="2"/>
      <w:r w:rsidRPr="00583A20">
        <w:rPr>
          <w:rFonts w:ascii="Calibri" w:hAnsi="Calibri" w:eastAsia="Times New Roman" w:cs="Calibri"/>
        </w:rPr>
        <w:t> 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 App No. </w:t>
      </w:r>
      <w:r w:rsidR="00496FAE">
        <w:rPr>
          <w:rFonts w:ascii="Calibri" w:hAnsi="Calibri" w:eastAsia="Times New Roman" w:cs="Calibri"/>
          <w:sz w:val="24"/>
          <w:szCs w:val="24"/>
        </w:rPr>
        <w:t>166639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- </w:t>
      </w:r>
      <w:r w:rsidRPr="00496FAE" w:rsidR="00496FAE">
        <w:rPr>
          <w:rFonts w:ascii="Calibri" w:hAnsi="Calibri" w:eastAsia="Times New Roman" w:cs="Calibri"/>
          <w:b/>
          <w:bCs/>
          <w:sz w:val="24"/>
          <w:szCs w:val="24"/>
        </w:rPr>
        <w:t>Illini Ridgebacks Quidditch Team</w:t>
      </w:r>
    </w:p>
    <w:p w:rsidRPr="00583A20" w:rsidR="00583A20" w:rsidP="00583A20" w:rsidRDefault="00583A20" w14:paraId="28705DDC" w14:textId="117A2FDC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12B866C9">
        <w:rPr>
          <w:rFonts w:ascii="Calibri" w:hAnsi="Calibri" w:eastAsia="Times New Roman" w:cs="Calibri"/>
          <w:i/>
          <w:iCs/>
          <w:sz w:val="24"/>
          <w:szCs w:val="24"/>
        </w:rPr>
        <w:t>Description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 w:rsidRPr="12B866C9" w:rsidR="60BD396E">
        <w:rPr>
          <w:rFonts w:ascii="Calibri" w:hAnsi="Calibri" w:eastAsia="Times New Roman" w:cs="Calibri"/>
          <w:sz w:val="24"/>
          <w:szCs w:val="24"/>
        </w:rPr>
        <w:t>The RSO unexpectedly received a bid to go to the regionals</w:t>
      </w:r>
      <w:r w:rsidRPr="12B866C9" w:rsidR="0A223816">
        <w:rPr>
          <w:rFonts w:ascii="Calibri" w:hAnsi="Calibri" w:eastAsia="Times New Roman" w:cs="Calibri"/>
          <w:sz w:val="24"/>
          <w:szCs w:val="24"/>
        </w:rPr>
        <w:t xml:space="preserve"> and would not be able to receive funding in any </w:t>
      </w:r>
      <w:r w:rsidRPr="12B866C9" w:rsidR="75F9D8F3">
        <w:rPr>
          <w:rFonts w:ascii="Calibri" w:hAnsi="Calibri" w:eastAsia="Times New Roman" w:cs="Calibri"/>
          <w:sz w:val="24"/>
          <w:szCs w:val="24"/>
        </w:rPr>
        <w:t xml:space="preserve">application </w:t>
      </w:r>
      <w:r w:rsidRPr="12B866C9" w:rsidR="0A223816">
        <w:rPr>
          <w:rFonts w:ascii="Calibri" w:hAnsi="Calibri" w:eastAsia="Times New Roman" w:cs="Calibri"/>
          <w:sz w:val="24"/>
          <w:szCs w:val="24"/>
        </w:rPr>
        <w:t>period</w:t>
      </w:r>
      <w:r w:rsidRPr="12B866C9" w:rsidR="4DFEFDF9">
        <w:rPr>
          <w:rFonts w:ascii="Calibri" w:hAnsi="Calibri" w:eastAsia="Times New Roman" w:cs="Calibri"/>
          <w:sz w:val="24"/>
          <w:szCs w:val="24"/>
        </w:rPr>
        <w:t xml:space="preserve"> due</w:t>
      </w:r>
      <w:r w:rsidRPr="12B866C9" w:rsidR="0A223816">
        <w:rPr>
          <w:rFonts w:ascii="Calibri" w:hAnsi="Calibri" w:eastAsia="Times New Roman" w:cs="Calibri"/>
          <w:sz w:val="24"/>
          <w:szCs w:val="24"/>
        </w:rPr>
        <w:t xml:space="preserve"> to the timing of finding out. </w:t>
      </w:r>
      <w:r w:rsidRPr="12B866C9" w:rsidR="6DEEC70E">
        <w:rPr>
          <w:rFonts w:ascii="Calibri" w:hAnsi="Calibri" w:eastAsia="Times New Roman" w:cs="Calibri"/>
          <w:sz w:val="24"/>
          <w:szCs w:val="24"/>
        </w:rPr>
        <w:t>They are r</w:t>
      </w:r>
      <w:r w:rsidRPr="12B866C9" w:rsidR="00496FAE">
        <w:rPr>
          <w:rFonts w:ascii="Calibri" w:hAnsi="Calibri" w:eastAsia="Times New Roman" w:cs="Calibri"/>
          <w:sz w:val="24"/>
          <w:szCs w:val="24"/>
        </w:rPr>
        <w:t>equest</w:t>
      </w:r>
      <w:r w:rsidRPr="12B866C9" w:rsidR="3E7ECC52">
        <w:rPr>
          <w:rFonts w:ascii="Calibri" w:hAnsi="Calibri" w:eastAsia="Times New Roman" w:cs="Calibri"/>
          <w:sz w:val="24"/>
          <w:szCs w:val="24"/>
        </w:rPr>
        <w:t>ing</w:t>
      </w:r>
      <w:r w:rsidRPr="00496FAE" w:rsidR="00496FAE">
        <w:rPr>
          <w:rFonts w:ascii="Calibri" w:hAnsi="Calibri" w:eastAsia="Times New Roman" w:cs="Calibri"/>
          <w:sz w:val="24"/>
          <w:szCs w:val="24"/>
        </w:rPr>
        <w:t xml:space="preserve"> funding for </w:t>
      </w:r>
      <w:r w:rsidRPr="12B866C9" w:rsidR="7162C0FD">
        <w:rPr>
          <w:rFonts w:ascii="Calibri" w:hAnsi="Calibri" w:eastAsia="Times New Roman" w:cs="Calibri"/>
          <w:sz w:val="24"/>
          <w:szCs w:val="24"/>
        </w:rPr>
        <w:t xml:space="preserve">the </w:t>
      </w:r>
      <w:r w:rsidRPr="00496FAE" w:rsidR="00496FAE">
        <w:rPr>
          <w:rFonts w:ascii="Calibri" w:hAnsi="Calibri" w:eastAsia="Times New Roman" w:cs="Calibri"/>
          <w:sz w:val="24"/>
          <w:szCs w:val="24"/>
        </w:rPr>
        <w:t>tournament which includes hotel prices, for twenty members which is being hosted at South Bend Indiana to get a bid for nationals</w:t>
      </w:r>
    </w:p>
    <w:p w:rsidRPr="00583A20" w:rsidR="00583A20" w:rsidP="00583A20" w:rsidRDefault="00583A20" w14:paraId="79CD7CDC" w14:textId="043940ED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83A20">
        <w:rPr>
          <w:rFonts w:ascii="Calibri" w:hAnsi="Calibri" w:eastAsia="Times New Roman" w:cs="Calibri"/>
          <w:i/>
          <w:sz w:val="24"/>
          <w:szCs w:val="24"/>
        </w:rPr>
        <w:t>Funding type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 w:rsidR="00A250C6">
        <w:rPr>
          <w:rFonts w:ascii="Calibri" w:hAnsi="Calibri" w:eastAsia="Times New Roman" w:cs="Calibri"/>
          <w:sz w:val="24"/>
          <w:szCs w:val="24"/>
        </w:rPr>
        <w:t>Contingency</w:t>
      </w:r>
    </w:p>
    <w:p w:rsidRPr="00583A20" w:rsidR="00583A20" w:rsidP="00583A20" w:rsidRDefault="00583A20" w14:paraId="5B3C101D" w14:textId="171F6408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83A20">
        <w:rPr>
          <w:rFonts w:ascii="Calibri" w:hAnsi="Calibri" w:eastAsia="Times New Roman" w:cs="Calibri"/>
          <w:i/>
          <w:sz w:val="24"/>
          <w:szCs w:val="24"/>
        </w:rPr>
        <w:t>Amount Requested</w:t>
      </w:r>
      <w:r w:rsidRPr="00583A20">
        <w:rPr>
          <w:rFonts w:ascii="Calibri" w:hAnsi="Calibri" w:eastAsia="Times New Roman" w:cs="Calibri"/>
          <w:sz w:val="24"/>
          <w:szCs w:val="24"/>
        </w:rPr>
        <w:t>: $1</w:t>
      </w:r>
      <w:r w:rsidR="00A250C6">
        <w:rPr>
          <w:rFonts w:ascii="Calibri" w:hAnsi="Calibri" w:eastAsia="Times New Roman" w:cs="Calibri"/>
          <w:sz w:val="24"/>
          <w:szCs w:val="24"/>
        </w:rPr>
        <w:t>,000.00</w:t>
      </w:r>
    </w:p>
    <w:p w:rsidRPr="00583A20" w:rsidR="00583A20" w:rsidP="00583A20" w:rsidRDefault="00583A20" w14:paraId="2A42FCAE" w14:textId="0F1C71BF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83A20">
        <w:rPr>
          <w:rFonts w:ascii="Calibri" w:hAnsi="Calibri" w:eastAsia="Times New Roman" w:cs="Calibri"/>
          <w:i/>
          <w:sz w:val="24"/>
          <w:szCs w:val="24"/>
        </w:rPr>
        <w:t>Amount Allocated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 w:rsidRPr="00C372E5" w:rsidR="00C372E5">
        <w:rPr>
          <w:rFonts w:ascii="Calibri" w:hAnsi="Calibri" w:eastAsia="Times New Roman" w:cs="Calibri"/>
          <w:sz w:val="24"/>
          <w:szCs w:val="24"/>
        </w:rPr>
        <w:t>$1,000.00</w:t>
      </w:r>
    </w:p>
    <w:p w:rsidRPr="00496FAE" w:rsidR="00583A20" w:rsidP="00583A20" w:rsidRDefault="00583A20" w14:paraId="3DC280A9" w14:textId="54540712">
      <w:pPr>
        <w:numPr>
          <w:ilvl w:val="1"/>
          <w:numId w:val="5"/>
        </w:num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i/>
          <w:sz w:val="24"/>
          <w:szCs w:val="24"/>
        </w:rPr>
        <w:t>Meeting notes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 w:rsidR="00A250C6">
        <w:rPr>
          <w:rFonts w:ascii="Calibri" w:hAnsi="Calibri" w:eastAsia="Times New Roman" w:cs="Calibri"/>
          <w:sz w:val="24"/>
          <w:szCs w:val="24"/>
        </w:rPr>
        <w:t>Vote of</w:t>
      </w:r>
      <w:r w:rsidR="00496FAE">
        <w:rPr>
          <w:rFonts w:ascii="Calibri" w:hAnsi="Calibri" w:eastAsia="Times New Roman" w:cs="Calibri"/>
          <w:sz w:val="24"/>
          <w:szCs w:val="24"/>
        </w:rPr>
        <w:t xml:space="preserve"> 7-1-3</w:t>
      </w:r>
      <w:r w:rsidR="00A250C6">
        <w:rPr>
          <w:rFonts w:ascii="Calibri" w:hAnsi="Calibri" w:eastAsia="Times New Roman" w:cs="Calibri"/>
          <w:sz w:val="24"/>
          <w:szCs w:val="24"/>
        </w:rPr>
        <w:t xml:space="preserve"> to fund at standard. </w:t>
      </w:r>
      <w:r w:rsidRPr="00583A20">
        <w:rPr>
          <w:rFonts w:ascii="Calibri" w:hAnsi="Calibri" w:eastAsia="Times New Roman" w:cs="Calibri"/>
        </w:rPr>
        <w:t>  </w:t>
      </w:r>
      <w:bookmarkEnd w:id="2"/>
    </w:p>
    <w:p w:rsidRPr="00583A20" w:rsidR="00496FAE" w:rsidP="00496FAE" w:rsidRDefault="00496FAE" w14:paraId="5D557B23" w14:textId="43DD7231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83A20">
        <w:rPr>
          <w:rFonts w:ascii="Calibri" w:hAnsi="Calibri" w:eastAsia="Times New Roman" w:cs="Calibri"/>
        </w:rPr>
        <w:t> 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 App No. </w:t>
      </w:r>
      <w:r>
        <w:rPr>
          <w:rFonts w:ascii="Calibri" w:hAnsi="Calibri" w:eastAsia="Times New Roman" w:cs="Calibri"/>
          <w:sz w:val="24"/>
          <w:szCs w:val="24"/>
        </w:rPr>
        <w:t>170974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- </w:t>
      </w:r>
      <w:r w:rsidRPr="00496FAE">
        <w:rPr>
          <w:rFonts w:ascii="Calibri" w:hAnsi="Calibri" w:eastAsia="Times New Roman" w:cs="Calibri"/>
          <w:b/>
          <w:bCs/>
          <w:sz w:val="24"/>
          <w:szCs w:val="24"/>
        </w:rPr>
        <w:t xml:space="preserve">Illini </w:t>
      </w:r>
      <w:r>
        <w:rPr>
          <w:rFonts w:ascii="Calibri" w:hAnsi="Calibri" w:eastAsia="Times New Roman" w:cs="Calibri"/>
          <w:b/>
          <w:bCs/>
          <w:sz w:val="24"/>
          <w:szCs w:val="24"/>
        </w:rPr>
        <w:t>Women’s Soccer Club</w:t>
      </w:r>
    </w:p>
    <w:p w:rsidRPr="00583A20" w:rsidR="00496FAE" w:rsidP="00496FAE" w:rsidRDefault="00496FAE" w14:paraId="3361CF46" w14:textId="538C21A5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12B866C9">
        <w:rPr>
          <w:rFonts w:ascii="Calibri" w:hAnsi="Calibri" w:eastAsia="Times New Roman" w:cs="Calibri"/>
          <w:i/>
          <w:iCs/>
          <w:sz w:val="24"/>
          <w:szCs w:val="24"/>
        </w:rPr>
        <w:t>Description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 w:rsidRPr="12B866C9" w:rsidR="77C95761">
        <w:rPr>
          <w:rFonts w:ascii="Calibri" w:hAnsi="Calibri" w:eastAsia="Times New Roman" w:cs="Calibri"/>
          <w:sz w:val="24"/>
          <w:szCs w:val="24"/>
        </w:rPr>
        <w:t xml:space="preserve">A team </w:t>
      </w:r>
      <w:r w:rsidRPr="12B866C9" w:rsidR="0F5A18C8">
        <w:rPr>
          <w:rFonts w:ascii="Calibri" w:hAnsi="Calibri" w:eastAsia="Times New Roman" w:cs="Calibri"/>
          <w:sz w:val="24"/>
          <w:szCs w:val="24"/>
        </w:rPr>
        <w:t xml:space="preserve">unexpectedly </w:t>
      </w:r>
      <w:r w:rsidRPr="12B866C9" w:rsidR="77C95761">
        <w:rPr>
          <w:rFonts w:ascii="Calibri" w:hAnsi="Calibri" w:eastAsia="Times New Roman" w:cs="Calibri"/>
          <w:sz w:val="24"/>
          <w:szCs w:val="24"/>
        </w:rPr>
        <w:t xml:space="preserve">dropped out </w:t>
      </w:r>
      <w:r w:rsidRPr="12B866C9" w:rsidR="4AF7E49F">
        <w:rPr>
          <w:rFonts w:ascii="Calibri" w:hAnsi="Calibri" w:eastAsia="Times New Roman" w:cs="Calibri"/>
          <w:sz w:val="24"/>
          <w:szCs w:val="24"/>
        </w:rPr>
        <w:t xml:space="preserve">which led to the RSO being invited to the Nationals. They would not qualify for funding under regular application periods due to the timing of this </w:t>
      </w:r>
      <w:r w:rsidRPr="12B866C9" w:rsidR="1225687A">
        <w:rPr>
          <w:rFonts w:ascii="Calibri" w:hAnsi="Calibri" w:eastAsia="Times New Roman" w:cs="Calibri"/>
          <w:sz w:val="24"/>
          <w:szCs w:val="24"/>
        </w:rPr>
        <w:t>occurring</w:t>
      </w:r>
      <w:r w:rsidRPr="12B866C9" w:rsidR="4AF7E49F">
        <w:rPr>
          <w:rFonts w:ascii="Calibri" w:hAnsi="Calibri" w:eastAsia="Times New Roman" w:cs="Calibri"/>
          <w:sz w:val="24"/>
          <w:szCs w:val="24"/>
        </w:rPr>
        <w:t xml:space="preserve">. They are requesting </w:t>
      </w:r>
      <w:r w:rsidRPr="12B866C9" w:rsidR="3925FF56">
        <w:rPr>
          <w:rFonts w:ascii="Calibri" w:hAnsi="Calibri" w:eastAsia="Times New Roman" w:cs="Calibri"/>
          <w:sz w:val="24"/>
          <w:szCs w:val="24"/>
        </w:rPr>
        <w:t xml:space="preserve">an allocation </w:t>
      </w:r>
      <w:r w:rsidRPr="12B866C9" w:rsidR="4B48C85C">
        <w:rPr>
          <w:rFonts w:ascii="Calibri" w:hAnsi="Calibri" w:eastAsia="Times New Roman" w:cs="Calibri"/>
          <w:sz w:val="24"/>
          <w:szCs w:val="24"/>
        </w:rPr>
        <w:t xml:space="preserve">for the </w:t>
      </w:r>
      <w:r w:rsidRPr="12B866C9" w:rsidR="4AF7E49F">
        <w:rPr>
          <w:rFonts w:ascii="Calibri" w:hAnsi="Calibri" w:eastAsia="Times New Roman" w:cs="Calibri"/>
          <w:sz w:val="24"/>
          <w:szCs w:val="24"/>
        </w:rPr>
        <w:t>r</w:t>
      </w:r>
      <w:r w:rsidRPr="12B866C9">
        <w:rPr>
          <w:rFonts w:ascii="Calibri" w:hAnsi="Calibri" w:eastAsia="Times New Roman" w:cs="Calibri"/>
          <w:sz w:val="24"/>
          <w:szCs w:val="24"/>
        </w:rPr>
        <w:t>egistration</w:t>
      </w:r>
      <w:r>
        <w:rPr>
          <w:rFonts w:ascii="Calibri" w:hAnsi="Calibri" w:eastAsia="Times New Roman" w:cs="Calibri"/>
          <w:sz w:val="24"/>
          <w:szCs w:val="24"/>
        </w:rPr>
        <w:t xml:space="preserve"> fee for </w:t>
      </w:r>
      <w:r w:rsidRPr="12B866C9" w:rsidR="5A092A66">
        <w:rPr>
          <w:rFonts w:ascii="Calibri" w:hAnsi="Calibri" w:eastAsia="Times New Roman" w:cs="Calibri"/>
          <w:sz w:val="24"/>
          <w:szCs w:val="24"/>
        </w:rPr>
        <w:t xml:space="preserve">the </w:t>
      </w:r>
      <w:r w:rsidRPr="00E45171" w:rsidR="00E45171">
        <w:rPr>
          <w:rFonts w:ascii="Calibri" w:hAnsi="Calibri" w:eastAsia="Times New Roman" w:cs="Calibri"/>
          <w:sz w:val="24"/>
          <w:szCs w:val="24"/>
        </w:rPr>
        <w:t>NIRSA National Soccer Tournament 2022</w:t>
      </w:r>
      <w:r w:rsidRPr="12B866C9" w:rsidR="2535D877">
        <w:rPr>
          <w:rFonts w:ascii="Calibri" w:hAnsi="Calibri" w:eastAsia="Times New Roman" w:cs="Calibri"/>
          <w:sz w:val="24"/>
          <w:szCs w:val="24"/>
        </w:rPr>
        <w:t xml:space="preserve"> which will be held in Alabama.</w:t>
      </w:r>
    </w:p>
    <w:p w:rsidRPr="00583A20" w:rsidR="00496FAE" w:rsidP="00496FAE" w:rsidRDefault="00496FAE" w14:paraId="4A5976F0" w14:textId="7777777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583A20">
        <w:rPr>
          <w:rFonts w:ascii="Calibri" w:hAnsi="Calibri" w:eastAsia="Times New Roman" w:cs="Calibri"/>
          <w:i/>
          <w:sz w:val="24"/>
          <w:szCs w:val="24"/>
        </w:rPr>
        <w:t>Funding type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>
        <w:rPr>
          <w:rFonts w:ascii="Calibri" w:hAnsi="Calibri" w:eastAsia="Times New Roman" w:cs="Calibri"/>
          <w:sz w:val="24"/>
          <w:szCs w:val="24"/>
        </w:rPr>
        <w:t>Contingency</w:t>
      </w:r>
    </w:p>
    <w:p w:rsidRPr="00583A20" w:rsidR="00496FAE" w:rsidP="00496FAE" w:rsidRDefault="00496FAE" w14:paraId="6534AC1A" w14:textId="27D9E8EA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12B866C9">
        <w:rPr>
          <w:rFonts w:ascii="Calibri" w:hAnsi="Calibri" w:eastAsia="Times New Roman" w:cs="Calibri"/>
          <w:i/>
          <w:iCs/>
          <w:sz w:val="24"/>
          <w:szCs w:val="24"/>
        </w:rPr>
        <w:t>Amount Requested</w:t>
      </w:r>
      <w:r w:rsidRPr="00583A20">
        <w:rPr>
          <w:rFonts w:ascii="Calibri" w:hAnsi="Calibri" w:eastAsia="Times New Roman" w:cs="Calibri"/>
          <w:sz w:val="24"/>
          <w:szCs w:val="24"/>
        </w:rPr>
        <w:t>: $</w:t>
      </w:r>
      <w:r w:rsidRPr="12B866C9" w:rsidR="6BF655C3">
        <w:rPr>
          <w:rFonts w:ascii="Calibri" w:hAnsi="Calibri" w:eastAsia="Times New Roman" w:cs="Calibri"/>
          <w:sz w:val="24"/>
          <w:szCs w:val="24"/>
        </w:rPr>
        <w:t>999</w:t>
      </w:r>
      <w:r w:rsidRPr="12B866C9">
        <w:rPr>
          <w:rFonts w:ascii="Calibri" w:hAnsi="Calibri" w:eastAsia="Times New Roman" w:cs="Calibri"/>
          <w:sz w:val="24"/>
          <w:szCs w:val="24"/>
        </w:rPr>
        <w:t>.</w:t>
      </w:r>
      <w:r w:rsidRPr="12B866C9" w:rsidR="1786496F">
        <w:rPr>
          <w:rFonts w:ascii="Calibri" w:hAnsi="Calibri" w:eastAsia="Times New Roman" w:cs="Calibri"/>
          <w:sz w:val="24"/>
          <w:szCs w:val="24"/>
        </w:rPr>
        <w:t>99</w:t>
      </w:r>
    </w:p>
    <w:p w:rsidRPr="00583A20" w:rsidR="00496FAE" w:rsidP="00496FAE" w:rsidRDefault="00496FAE" w14:paraId="30BB5643" w14:textId="3BC029F0">
      <w:pPr>
        <w:numPr>
          <w:ilvl w:val="1"/>
          <w:numId w:val="5"/>
        </w:num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12B866C9">
        <w:rPr>
          <w:rFonts w:ascii="Calibri" w:hAnsi="Calibri" w:eastAsia="Times New Roman" w:cs="Calibri"/>
          <w:i/>
          <w:iCs/>
          <w:sz w:val="24"/>
          <w:szCs w:val="24"/>
        </w:rPr>
        <w:t>Amount Allocated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 w:rsidRPr="00C372E5">
        <w:rPr>
          <w:rFonts w:ascii="Calibri" w:hAnsi="Calibri" w:eastAsia="Times New Roman" w:cs="Calibri"/>
          <w:sz w:val="24"/>
          <w:szCs w:val="24"/>
        </w:rPr>
        <w:t>$</w:t>
      </w:r>
      <w:r w:rsidRPr="12B866C9" w:rsidR="258F56C7">
        <w:rPr>
          <w:rFonts w:ascii="Calibri" w:hAnsi="Calibri" w:eastAsia="Times New Roman" w:cs="Calibri"/>
          <w:sz w:val="24"/>
          <w:szCs w:val="24"/>
        </w:rPr>
        <w:t>999</w:t>
      </w:r>
      <w:r w:rsidRPr="12B866C9">
        <w:rPr>
          <w:rFonts w:ascii="Calibri" w:hAnsi="Calibri" w:eastAsia="Times New Roman" w:cs="Calibri"/>
          <w:sz w:val="24"/>
          <w:szCs w:val="24"/>
        </w:rPr>
        <w:t>.</w:t>
      </w:r>
      <w:r w:rsidRPr="12B866C9" w:rsidR="453036AD">
        <w:rPr>
          <w:rFonts w:ascii="Calibri" w:hAnsi="Calibri" w:eastAsia="Times New Roman" w:cs="Calibri"/>
          <w:sz w:val="24"/>
          <w:szCs w:val="24"/>
        </w:rPr>
        <w:t>99</w:t>
      </w:r>
    </w:p>
    <w:p w:rsidRPr="00583A20" w:rsidR="00496FAE" w:rsidP="00496FAE" w:rsidRDefault="00496FAE" w14:paraId="1DE902A3" w14:textId="4F0A994A">
      <w:pPr>
        <w:numPr>
          <w:ilvl w:val="1"/>
          <w:numId w:val="5"/>
        </w:num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i/>
          <w:sz w:val="24"/>
          <w:szCs w:val="24"/>
        </w:rPr>
        <w:t>Meeting notes</w:t>
      </w:r>
      <w:r w:rsidRPr="00583A20">
        <w:rPr>
          <w:rFonts w:ascii="Calibri" w:hAnsi="Calibri" w:eastAsia="Times New Roman" w:cs="Calibri"/>
          <w:sz w:val="24"/>
          <w:szCs w:val="24"/>
        </w:rPr>
        <w:t xml:space="preserve">: </w:t>
      </w:r>
      <w:r>
        <w:rPr>
          <w:rFonts w:ascii="Calibri" w:hAnsi="Calibri" w:eastAsia="Times New Roman" w:cs="Calibri"/>
          <w:sz w:val="24"/>
          <w:szCs w:val="24"/>
        </w:rPr>
        <w:t xml:space="preserve">Vote of 7-1-3 to fund at standard. </w:t>
      </w:r>
      <w:r w:rsidRPr="00583A20">
        <w:rPr>
          <w:rFonts w:ascii="Calibri" w:hAnsi="Calibri" w:eastAsia="Times New Roman" w:cs="Calibri"/>
        </w:rPr>
        <w:t>  </w:t>
      </w:r>
    </w:p>
    <w:p w:rsidRPr="00583A20" w:rsidR="00583A20" w:rsidP="00583A20" w:rsidRDefault="00583A20" w14:paraId="69CEA48A" w14:textId="77777777"/>
    <w:p w:rsidR="00583A20" w:rsidRDefault="00583A20" w14:paraId="75827865" w14:textId="77777777"/>
    <w:sectPr w:rsidR="0058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944A8"/>
    <w:multiLevelType w:val="multilevel"/>
    <w:tmpl w:val="4A4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D14FBB"/>
    <w:multiLevelType w:val="multilevel"/>
    <w:tmpl w:val="1ED88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46323DF"/>
    <w:multiLevelType w:val="multilevel"/>
    <w:tmpl w:val="B6A0B6E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70C4DE6"/>
    <w:multiLevelType w:val="multilevel"/>
    <w:tmpl w:val="83F02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47755087">
    <w:abstractNumId w:val="7"/>
  </w:num>
  <w:num w:numId="2" w16cid:durableId="1658072830">
    <w:abstractNumId w:val="3"/>
  </w:num>
  <w:num w:numId="3" w16cid:durableId="1289315078">
    <w:abstractNumId w:val="5"/>
  </w:num>
  <w:num w:numId="4" w16cid:durableId="1844932701">
    <w:abstractNumId w:val="1"/>
  </w:num>
  <w:num w:numId="5" w16cid:durableId="137966091">
    <w:abstractNumId w:val="0"/>
  </w:num>
  <w:num w:numId="6" w16cid:durableId="1790738209">
    <w:abstractNumId w:val="2"/>
  </w:num>
  <w:num w:numId="7" w16cid:durableId="14038745">
    <w:abstractNumId w:val="4"/>
  </w:num>
  <w:num w:numId="8" w16cid:durableId="168856212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M3tbQ0MzAwNjZS0lEKTi0uzszPAykwqgUA2Cq7SiwAAAA="/>
  </w:docVars>
  <w:rsids>
    <w:rsidRoot w:val="00583A20"/>
    <w:rsid w:val="00317852"/>
    <w:rsid w:val="0047482A"/>
    <w:rsid w:val="00496FAE"/>
    <w:rsid w:val="00543D59"/>
    <w:rsid w:val="00583A20"/>
    <w:rsid w:val="005A1466"/>
    <w:rsid w:val="007827DD"/>
    <w:rsid w:val="00835F2E"/>
    <w:rsid w:val="009E2205"/>
    <w:rsid w:val="00A250C6"/>
    <w:rsid w:val="00A85AF4"/>
    <w:rsid w:val="00AF576A"/>
    <w:rsid w:val="00C372E5"/>
    <w:rsid w:val="00E45171"/>
    <w:rsid w:val="036F41B3"/>
    <w:rsid w:val="0A223816"/>
    <w:rsid w:val="0F5A18C8"/>
    <w:rsid w:val="1225687A"/>
    <w:rsid w:val="1286476D"/>
    <w:rsid w:val="12B866C9"/>
    <w:rsid w:val="16284778"/>
    <w:rsid w:val="1786496F"/>
    <w:rsid w:val="2535D877"/>
    <w:rsid w:val="258F56C7"/>
    <w:rsid w:val="2B291A40"/>
    <w:rsid w:val="3925FF56"/>
    <w:rsid w:val="3C50A0D5"/>
    <w:rsid w:val="3E7ECC52"/>
    <w:rsid w:val="419D44B7"/>
    <w:rsid w:val="453036AD"/>
    <w:rsid w:val="4AF7E49F"/>
    <w:rsid w:val="4B48C85C"/>
    <w:rsid w:val="4DFEFDF9"/>
    <w:rsid w:val="4FFDA68E"/>
    <w:rsid w:val="5442FBD5"/>
    <w:rsid w:val="5A092A66"/>
    <w:rsid w:val="60BD396E"/>
    <w:rsid w:val="6BF655C3"/>
    <w:rsid w:val="6DEEC70E"/>
    <w:rsid w:val="7162C0FD"/>
    <w:rsid w:val="72C23831"/>
    <w:rsid w:val="75F9D8F3"/>
    <w:rsid w:val="77C95761"/>
    <w:rsid w:val="7ACD4A16"/>
    <w:rsid w:val="7C6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E488"/>
  <w15:chartTrackingRefBased/>
  <w15:docId w15:val="{66B0FAF2-E606-4E8C-8DA4-A6EB17AD49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A20"/>
    <w:pPr>
      <w:ind w:left="720"/>
      <w:contextualSpacing/>
    </w:pPr>
  </w:style>
  <w:style w:type="paragraph" w:styleId="paragraph" w:customStyle="1">
    <w:name w:val="paragraph"/>
    <w:basedOn w:val="Normal"/>
    <w:rsid w:val="00543D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43D59"/>
  </w:style>
  <w:style w:type="character" w:styleId="findhit" w:customStyle="1">
    <w:name w:val="findhit"/>
    <w:basedOn w:val="DefaultParagraphFont"/>
    <w:rsid w:val="00543D59"/>
  </w:style>
  <w:style w:type="character" w:styleId="eop" w:customStyle="1">
    <w:name w:val="eop"/>
    <w:basedOn w:val="DefaultParagraphFont"/>
    <w:rsid w:val="00543D59"/>
  </w:style>
  <w:style w:type="character" w:styleId="CommentReference">
    <w:name w:val="annotation reference"/>
    <w:basedOn w:val="DefaultParagraphFont"/>
    <w:uiPriority w:val="99"/>
    <w:semiHidden/>
    <w:unhideWhenUsed/>
    <w:rsid w:val="00A85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A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5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A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5A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5AF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B4DD6-D528-4EAE-AD4F-BF6934918E2F}"/>
</file>

<file path=customXml/itemProps2.xml><?xml version="1.0" encoding="utf-8"?>
<ds:datastoreItem xmlns:ds="http://schemas.openxmlformats.org/officeDocument/2006/customXml" ds:itemID="{BD317E50-6792-4E8A-8BD8-AAA30CBD0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860B8-AD73-43E5-A978-15237F06B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Christina</dc:creator>
  <cp:keywords/>
  <dc:description/>
  <cp:lastModifiedBy>Fraser, Christina</cp:lastModifiedBy>
  <cp:revision>7</cp:revision>
  <dcterms:created xsi:type="dcterms:W3CDTF">2022-11-16T01:55:00Z</dcterms:created>
  <dcterms:modified xsi:type="dcterms:W3CDTF">2022-11-16T21:09:00Z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