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3A20" w:rsidR="00583A20" w:rsidP="00583A20" w:rsidRDefault="00583A20" w14:paraId="3FC1508F" w14:textId="77777777">
      <w:pPr>
        <w:spacing w:after="0" w:line="240" w:lineRule="auto"/>
        <w:jc w:val="both"/>
        <w:textAlignment w:val="baseline"/>
        <w:rPr>
          <w:rFonts w:ascii="Segoe UI" w:hAnsi="Segoe UI" w:eastAsia="Times New Roman" w:cs="Segoe UI"/>
          <w:sz w:val="18"/>
          <w:szCs w:val="18"/>
        </w:rPr>
      </w:pPr>
      <w:r w:rsidRPr="00583A20">
        <w:rPr>
          <w:noProof/>
        </w:rPr>
        <w:drawing>
          <wp:inline distT="0" distB="0" distL="0" distR="0" wp14:anchorId="378B3779" wp14:editId="72DBE1AA">
            <wp:extent cx="2356485" cy="1167765"/>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6485" cy="1167765"/>
                    </a:xfrm>
                    <a:prstGeom prst="rect">
                      <a:avLst/>
                    </a:prstGeom>
                    <a:noFill/>
                    <a:ln>
                      <a:noFill/>
                    </a:ln>
                  </pic:spPr>
                </pic:pic>
              </a:graphicData>
            </a:graphic>
          </wp:inline>
        </w:drawing>
      </w:r>
      <w:r w:rsidRPr="00583A20">
        <w:rPr>
          <w:rFonts w:ascii="Arial" w:hAnsi="Arial" w:eastAsia="Times New Roman" w:cs="Arial"/>
          <w:color w:val="E84A27"/>
          <w:sz w:val="40"/>
          <w:szCs w:val="40"/>
        </w:rPr>
        <w:t>   </w:t>
      </w:r>
    </w:p>
    <w:p w:rsidRPr="00583A20" w:rsidR="00583A20" w:rsidP="00583A20" w:rsidRDefault="00583A20" w14:paraId="763C4401" w14:textId="77777777">
      <w:pPr>
        <w:spacing w:after="0" w:line="240" w:lineRule="auto"/>
        <w:jc w:val="center"/>
        <w:textAlignment w:val="baseline"/>
        <w:rPr>
          <w:rFonts w:ascii="Segoe UI" w:hAnsi="Segoe UI" w:eastAsia="Times New Roman" w:cs="Segoe UI"/>
          <w:sz w:val="18"/>
          <w:szCs w:val="18"/>
        </w:rPr>
      </w:pPr>
      <w:r w:rsidRPr="00583A20">
        <w:rPr>
          <w:rFonts w:ascii="Arial" w:hAnsi="Arial" w:eastAsia="Times New Roman" w:cs="Arial"/>
          <w:b/>
          <w:bCs/>
          <w:i/>
          <w:iCs/>
          <w:color w:val="E84A27"/>
          <w:sz w:val="40"/>
          <w:szCs w:val="40"/>
        </w:rPr>
        <w:t>Student Organization</w:t>
      </w:r>
      <w:r w:rsidRPr="00583A20">
        <w:rPr>
          <w:rFonts w:ascii="Arial" w:hAnsi="Arial" w:eastAsia="Times New Roman" w:cs="Arial"/>
          <w:color w:val="E84A27"/>
          <w:sz w:val="40"/>
          <w:szCs w:val="40"/>
        </w:rPr>
        <w:t>    </w:t>
      </w:r>
      <w:r w:rsidRPr="00583A20">
        <w:rPr>
          <w:rFonts w:ascii="Arial" w:hAnsi="Arial" w:eastAsia="Times New Roman" w:cs="Arial"/>
          <w:color w:val="E84A27"/>
          <w:sz w:val="40"/>
          <w:szCs w:val="40"/>
        </w:rPr>
        <w:br/>
      </w:r>
      <w:r w:rsidRPr="00583A20">
        <w:rPr>
          <w:rFonts w:ascii="Arial" w:hAnsi="Arial" w:eastAsia="Times New Roman" w:cs="Arial"/>
          <w:color w:val="E84A27"/>
          <w:sz w:val="40"/>
          <w:szCs w:val="40"/>
        </w:rPr>
        <w:t>Resource Fee   </w:t>
      </w:r>
    </w:p>
    <w:p w:rsidRPr="00583A20" w:rsidR="00583A20" w:rsidP="00583A20" w:rsidRDefault="00583A20" w14:paraId="0109D433" w14:textId="77777777">
      <w:pPr>
        <w:spacing w:after="0" w:line="240" w:lineRule="auto"/>
        <w:jc w:val="center"/>
        <w:textAlignment w:val="baseline"/>
        <w:rPr>
          <w:rFonts w:ascii="Segoe UI" w:hAnsi="Segoe UI" w:eastAsia="Times New Roman" w:cs="Segoe UI"/>
          <w:sz w:val="18"/>
          <w:szCs w:val="18"/>
        </w:rPr>
      </w:pPr>
      <w:r w:rsidRPr="00583A20">
        <w:rPr>
          <w:rFonts w:ascii="Calibri" w:hAnsi="Calibri" w:eastAsia="Times New Roman" w:cs="Calibri"/>
          <w:b/>
          <w:bCs/>
          <w:color w:val="000000"/>
          <w:sz w:val="24"/>
          <w:szCs w:val="24"/>
        </w:rPr>
        <w:t>SORF Meeting</w:t>
      </w:r>
      <w:r w:rsidRPr="00583A20">
        <w:rPr>
          <w:rFonts w:ascii="Calibri" w:hAnsi="Calibri" w:eastAsia="Times New Roman" w:cs="Calibri"/>
          <w:color w:val="000000"/>
          <w:sz w:val="24"/>
          <w:szCs w:val="24"/>
        </w:rPr>
        <w:t>   </w:t>
      </w:r>
    </w:p>
    <w:p w:rsidRPr="00583A20" w:rsidR="00583A20" w:rsidP="00583A20" w:rsidRDefault="00583A20" w14:paraId="711E697D" w14:textId="4AE4408D">
      <w:pPr>
        <w:spacing w:after="0" w:line="240" w:lineRule="auto"/>
        <w:jc w:val="center"/>
        <w:textAlignment w:val="baseline"/>
        <w:rPr>
          <w:rFonts w:ascii="Segoe UI" w:hAnsi="Segoe UI" w:eastAsia="Times New Roman" w:cs="Segoe UI"/>
          <w:sz w:val="18"/>
          <w:szCs w:val="18"/>
        </w:rPr>
      </w:pPr>
      <w:r w:rsidRPr="00583A20">
        <w:rPr>
          <w:rFonts w:ascii="Calibri Light" w:hAnsi="Calibri Light" w:eastAsia="Times New Roman" w:cs="Calibri Light"/>
          <w:i/>
          <w:iCs/>
          <w:color w:val="000000"/>
          <w:sz w:val="24"/>
          <w:szCs w:val="24"/>
        </w:rPr>
        <w:t>T</w:t>
      </w:r>
      <w:r>
        <w:rPr>
          <w:rFonts w:ascii="Calibri Light" w:hAnsi="Calibri Light" w:eastAsia="Times New Roman" w:cs="Calibri Light"/>
          <w:i/>
          <w:iCs/>
          <w:color w:val="000000"/>
          <w:sz w:val="24"/>
          <w:szCs w:val="24"/>
        </w:rPr>
        <w:t>uesday</w:t>
      </w:r>
      <w:r w:rsidRPr="00583A20">
        <w:rPr>
          <w:rFonts w:ascii="Calibri Light" w:hAnsi="Calibri Light" w:eastAsia="Times New Roman" w:cs="Calibri Light"/>
          <w:i/>
          <w:iCs/>
          <w:color w:val="000000"/>
          <w:sz w:val="24"/>
          <w:szCs w:val="24"/>
        </w:rPr>
        <w:t>,</w:t>
      </w:r>
      <w:r>
        <w:rPr>
          <w:rFonts w:ascii="Calibri Light" w:hAnsi="Calibri Light" w:eastAsia="Times New Roman" w:cs="Calibri Light"/>
          <w:i/>
          <w:iCs/>
          <w:color w:val="000000"/>
          <w:sz w:val="24"/>
          <w:szCs w:val="24"/>
        </w:rPr>
        <w:t xml:space="preserve"> April </w:t>
      </w:r>
      <w:r w:rsidR="00543D59">
        <w:rPr>
          <w:rFonts w:ascii="Calibri Light" w:hAnsi="Calibri Light" w:eastAsia="Times New Roman" w:cs="Calibri Light"/>
          <w:i/>
          <w:iCs/>
          <w:color w:val="000000"/>
          <w:sz w:val="24"/>
          <w:szCs w:val="24"/>
        </w:rPr>
        <w:t>5</w:t>
      </w:r>
      <w:r w:rsidRPr="00583A20">
        <w:rPr>
          <w:rFonts w:ascii="Calibri Light" w:hAnsi="Calibri Light" w:eastAsia="Times New Roman" w:cs="Calibri Light"/>
          <w:i/>
          <w:iCs/>
          <w:color w:val="000000"/>
          <w:sz w:val="24"/>
          <w:szCs w:val="24"/>
        </w:rPr>
        <w:t xml:space="preserve">, </w:t>
      </w:r>
      <w:proofErr w:type="gramStart"/>
      <w:r w:rsidRPr="00583A20">
        <w:rPr>
          <w:rFonts w:ascii="Calibri Light" w:hAnsi="Calibri Light" w:eastAsia="Times New Roman" w:cs="Calibri Light"/>
          <w:i/>
          <w:iCs/>
          <w:color w:val="000000"/>
          <w:sz w:val="24"/>
          <w:szCs w:val="24"/>
        </w:rPr>
        <w:t>2022</w:t>
      </w:r>
      <w:proofErr w:type="gramEnd"/>
      <w:r w:rsidRPr="00583A20">
        <w:rPr>
          <w:rFonts w:ascii="Calibri Light" w:hAnsi="Calibri Light" w:eastAsia="Times New Roman" w:cs="Calibri Light"/>
          <w:i/>
          <w:iCs/>
          <w:color w:val="000000"/>
          <w:sz w:val="24"/>
          <w:szCs w:val="24"/>
        </w:rPr>
        <w:t xml:space="preserve"> at 5:00PM</w:t>
      </w:r>
      <w:r w:rsidRPr="00583A20">
        <w:rPr>
          <w:rFonts w:ascii="Calibri Light" w:hAnsi="Calibri Light" w:eastAsia="Times New Roman" w:cs="Calibri Light"/>
          <w:color w:val="000000"/>
          <w:sz w:val="24"/>
          <w:szCs w:val="24"/>
        </w:rPr>
        <w:t>  </w:t>
      </w:r>
    </w:p>
    <w:p w:rsidRPr="00583A20" w:rsidR="00583A20" w:rsidP="00583A20" w:rsidRDefault="00583A20" w14:paraId="4934F418" w14:textId="39BF37AE">
      <w:pPr>
        <w:spacing w:after="0" w:line="240" w:lineRule="auto"/>
        <w:jc w:val="center"/>
        <w:textAlignment w:val="baseline"/>
        <w:rPr>
          <w:rFonts w:ascii="Segoe UI" w:hAnsi="Segoe UI" w:eastAsia="Times New Roman" w:cs="Segoe UI"/>
          <w:sz w:val="18"/>
          <w:szCs w:val="18"/>
        </w:rPr>
      </w:pPr>
      <w:r w:rsidRPr="00583A20">
        <w:rPr>
          <w:rFonts w:ascii="Calibri Light" w:hAnsi="Calibri Light" w:eastAsia="Times New Roman" w:cs="Calibri Light"/>
          <w:i/>
          <w:iCs/>
          <w:color w:val="000000"/>
          <w:sz w:val="24"/>
          <w:szCs w:val="24"/>
        </w:rPr>
        <w:t>Microsoft Teams</w:t>
      </w:r>
      <w:r w:rsidRPr="00583A20">
        <w:rPr>
          <w:rFonts w:ascii="Calibri Light" w:hAnsi="Calibri Light" w:eastAsia="Times New Roman" w:cs="Calibri Light"/>
          <w:color w:val="000000"/>
          <w:sz w:val="24"/>
          <w:szCs w:val="24"/>
        </w:rPr>
        <w:t>  </w:t>
      </w:r>
      <w:r w:rsidRPr="00583A20">
        <w:rPr>
          <w:rFonts w:ascii="Calibri" w:hAnsi="Calibri" w:eastAsia="Times New Roman" w:cs="Calibri"/>
          <w:color w:val="000000"/>
          <w:sz w:val="24"/>
          <w:szCs w:val="24"/>
        </w:rPr>
        <w:t>   </w:t>
      </w:r>
    </w:p>
    <w:p w:rsidRPr="00583A20" w:rsidR="00583A20" w:rsidP="00583A20" w:rsidRDefault="00583A20" w14:paraId="0F852865" w14:textId="77777777">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b/>
          <w:bCs/>
          <w:color w:val="000000"/>
          <w:sz w:val="24"/>
          <w:szCs w:val="24"/>
        </w:rPr>
        <w:t>Roll Call</w:t>
      </w:r>
      <w:r w:rsidRPr="00583A20">
        <w:rPr>
          <w:rFonts w:ascii="Calibri" w:hAnsi="Calibri" w:eastAsia="Times New Roman" w:cs="Calibri"/>
          <w:color w:val="000000"/>
          <w:sz w:val="24"/>
          <w:szCs w:val="24"/>
        </w:rPr>
        <w:t>:  </w:t>
      </w:r>
    </w:p>
    <w:p w:rsidRPr="00583A20" w:rsidR="00583A20" w:rsidP="00583A20" w:rsidRDefault="00583A20" w14:paraId="026B5ED8" w14:textId="77777777">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color w:val="000000"/>
          <w:sz w:val="24"/>
          <w:szCs w:val="24"/>
          <w:u w:val="single"/>
        </w:rPr>
        <w:t>Present:</w:t>
      </w:r>
      <w:r w:rsidRPr="00583A20">
        <w:rPr>
          <w:rFonts w:ascii="Calibri" w:hAnsi="Calibri" w:eastAsia="Times New Roman" w:cs="Calibri"/>
          <w:color w:val="000000"/>
          <w:sz w:val="24"/>
          <w:szCs w:val="24"/>
        </w:rPr>
        <w:t>   </w:t>
      </w:r>
    </w:p>
    <w:p w:rsidRPr="00583A20" w:rsidR="00583A20" w:rsidP="00583A20" w:rsidRDefault="00583A20" w14:paraId="6C224820" w14:textId="77777777">
      <w:pPr>
        <w:numPr>
          <w:ilvl w:val="0"/>
          <w:numId w:val="1"/>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Michael Isaacson,</w:t>
      </w:r>
      <w:r w:rsidRPr="00583A20">
        <w:rPr>
          <w:rFonts w:ascii="Calibri Light" w:hAnsi="Calibri Light" w:eastAsia="Times New Roman" w:cs="Calibri Light"/>
          <w:i/>
          <w:iCs/>
          <w:color w:val="000000"/>
          <w:sz w:val="24"/>
          <w:szCs w:val="24"/>
        </w:rPr>
        <w:t xml:space="preserve"> Chairperson</w:t>
      </w:r>
      <w:r w:rsidRPr="00583A20">
        <w:rPr>
          <w:rFonts w:ascii="Calibri Light" w:hAnsi="Calibri Light" w:eastAsia="Times New Roman" w:cs="Calibri Light"/>
          <w:color w:val="000000"/>
          <w:sz w:val="24"/>
          <w:szCs w:val="24"/>
        </w:rPr>
        <w:t>  </w:t>
      </w:r>
    </w:p>
    <w:p w:rsidRPr="00583A20" w:rsidR="00583A20" w:rsidP="00583A20" w:rsidRDefault="00583A20" w14:paraId="7A35F4A7" w14:textId="77777777">
      <w:pPr>
        <w:numPr>
          <w:ilvl w:val="0"/>
          <w:numId w:val="1"/>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Alex Wang</w:t>
      </w:r>
      <w:r w:rsidRPr="00583A20">
        <w:rPr>
          <w:rFonts w:ascii="Calibri Light" w:hAnsi="Calibri Light" w:eastAsia="Times New Roman" w:cs="Calibri Light"/>
          <w:i/>
          <w:iCs/>
          <w:color w:val="000000"/>
          <w:sz w:val="24"/>
          <w:szCs w:val="24"/>
        </w:rPr>
        <w:t>, Vice-Chairperson</w:t>
      </w:r>
      <w:r w:rsidRPr="00583A20">
        <w:rPr>
          <w:rFonts w:ascii="Calibri Light" w:hAnsi="Calibri Light" w:eastAsia="Times New Roman" w:cs="Calibri Light"/>
          <w:color w:val="000000"/>
          <w:sz w:val="24"/>
          <w:szCs w:val="24"/>
        </w:rPr>
        <w:t>  </w:t>
      </w:r>
    </w:p>
    <w:p w:rsidRPr="00583A20" w:rsidR="00583A20" w:rsidP="00583A20" w:rsidRDefault="00583A20" w14:paraId="02F79359" w14:textId="77777777">
      <w:pPr>
        <w:numPr>
          <w:ilvl w:val="0"/>
          <w:numId w:val="1"/>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Umar Ahmed</w:t>
      </w:r>
      <w:r w:rsidRPr="00583A20">
        <w:rPr>
          <w:rFonts w:ascii="Calibri Light" w:hAnsi="Calibri Light" w:eastAsia="Times New Roman" w:cs="Calibri Light"/>
          <w:i/>
          <w:iCs/>
          <w:color w:val="000000"/>
          <w:sz w:val="24"/>
          <w:szCs w:val="24"/>
        </w:rPr>
        <w:t>, SORF Treasurer</w:t>
      </w:r>
      <w:r w:rsidRPr="00583A20">
        <w:rPr>
          <w:rFonts w:ascii="Calibri Light" w:hAnsi="Calibri Light" w:eastAsia="Times New Roman" w:cs="Calibri Light"/>
          <w:color w:val="000000"/>
          <w:sz w:val="24"/>
          <w:szCs w:val="24"/>
        </w:rPr>
        <w:t>  </w:t>
      </w:r>
    </w:p>
    <w:p w:rsidR="00583A20" w:rsidP="00583A20" w:rsidRDefault="00583A20" w14:paraId="1876572C" w14:textId="63C5AA73">
      <w:pPr>
        <w:numPr>
          <w:ilvl w:val="0"/>
          <w:numId w:val="1"/>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Jimmy Song</w:t>
      </w:r>
      <w:r w:rsidRPr="00583A20">
        <w:rPr>
          <w:rFonts w:ascii="Calibri Light" w:hAnsi="Calibri Light" w:eastAsia="Times New Roman" w:cs="Calibri Light"/>
          <w:i/>
          <w:iCs/>
          <w:color w:val="000000"/>
          <w:sz w:val="24"/>
          <w:szCs w:val="24"/>
        </w:rPr>
        <w:t>, Undergraduate Board Member</w:t>
      </w:r>
      <w:r w:rsidRPr="00583A20">
        <w:rPr>
          <w:rFonts w:ascii="Calibri Light" w:hAnsi="Calibri Light" w:eastAsia="Times New Roman" w:cs="Calibri Light"/>
          <w:color w:val="000000"/>
          <w:sz w:val="24"/>
          <w:szCs w:val="24"/>
        </w:rPr>
        <w:t>  </w:t>
      </w:r>
    </w:p>
    <w:p w:rsidRPr="00583A20" w:rsidR="00583A20" w:rsidP="00583A20" w:rsidRDefault="00583A20" w14:paraId="3128F07E" w14:textId="781F79A4">
      <w:pPr>
        <w:numPr>
          <w:ilvl w:val="0"/>
          <w:numId w:val="1"/>
        </w:numPr>
        <w:spacing w:after="0" w:line="240" w:lineRule="auto"/>
        <w:ind w:left="1800"/>
        <w:textAlignment w:val="baseline"/>
        <w:rPr>
          <w:rFonts w:eastAsia="Times New Roman" w:asciiTheme="majorHAnsi" w:hAnsiTheme="majorHAnsi" w:cstheme="majorHAnsi"/>
          <w:sz w:val="24"/>
          <w:szCs w:val="24"/>
        </w:rPr>
      </w:pPr>
      <w:proofErr w:type="spellStart"/>
      <w:r w:rsidRPr="00583A20">
        <w:rPr>
          <w:rFonts w:eastAsia="Times New Roman" w:asciiTheme="majorHAnsi" w:hAnsiTheme="majorHAnsi" w:cstheme="majorHAnsi"/>
          <w:sz w:val="24"/>
          <w:szCs w:val="24"/>
        </w:rPr>
        <w:t>Inaaz</w:t>
      </w:r>
      <w:proofErr w:type="spellEnd"/>
      <w:r w:rsidRPr="00583A20">
        <w:rPr>
          <w:rFonts w:eastAsia="Times New Roman" w:asciiTheme="majorHAnsi" w:hAnsiTheme="majorHAnsi" w:cstheme="majorHAnsi"/>
          <w:sz w:val="24"/>
          <w:szCs w:val="24"/>
        </w:rPr>
        <w:t xml:space="preserve"> Mirza</w:t>
      </w:r>
      <w:r w:rsidRPr="00583A20">
        <w:rPr>
          <w:rFonts w:eastAsia="Times New Roman" w:asciiTheme="majorHAnsi" w:hAnsiTheme="majorHAnsi" w:cstheme="majorHAnsi"/>
          <w:i/>
          <w:iCs/>
          <w:sz w:val="24"/>
          <w:szCs w:val="24"/>
        </w:rPr>
        <w:t>, Undergraduate Board Member</w:t>
      </w:r>
      <w:r w:rsidRPr="00583A20">
        <w:rPr>
          <w:rFonts w:eastAsia="Times New Roman" w:asciiTheme="majorHAnsi" w:hAnsiTheme="majorHAnsi" w:cstheme="majorHAnsi"/>
          <w:sz w:val="24"/>
          <w:szCs w:val="24"/>
        </w:rPr>
        <w:t>  </w:t>
      </w:r>
    </w:p>
    <w:p w:rsidRPr="00583A20" w:rsidR="00583A20" w:rsidP="00583A20" w:rsidRDefault="00583A20" w14:paraId="0EFAEB42" w14:textId="77777777">
      <w:pPr>
        <w:numPr>
          <w:ilvl w:val="0"/>
          <w:numId w:val="1"/>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 xml:space="preserve">Ashley Winters, </w:t>
      </w:r>
      <w:r w:rsidRPr="00583A20">
        <w:rPr>
          <w:rFonts w:ascii="Calibri Light" w:hAnsi="Calibri Light" w:eastAsia="Times New Roman" w:cs="Calibri Light"/>
          <w:i/>
          <w:iCs/>
          <w:color w:val="000000"/>
          <w:sz w:val="24"/>
          <w:szCs w:val="24"/>
        </w:rPr>
        <w:t>Undergraduate Board Member</w:t>
      </w:r>
      <w:r w:rsidRPr="00583A20">
        <w:rPr>
          <w:rFonts w:ascii="Calibri Light" w:hAnsi="Calibri Light" w:eastAsia="Times New Roman" w:cs="Calibri Light"/>
          <w:color w:val="000000"/>
          <w:sz w:val="24"/>
          <w:szCs w:val="24"/>
        </w:rPr>
        <w:t>  </w:t>
      </w:r>
    </w:p>
    <w:p w:rsidRPr="00583A20" w:rsidR="00583A20" w:rsidP="00583A20" w:rsidRDefault="00583A20" w14:paraId="4B200643" w14:textId="77777777">
      <w:pPr>
        <w:numPr>
          <w:ilvl w:val="0"/>
          <w:numId w:val="2"/>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Nico Perez</w:t>
      </w:r>
      <w:r w:rsidRPr="00583A20">
        <w:rPr>
          <w:rFonts w:ascii="Calibri Light" w:hAnsi="Calibri Light" w:eastAsia="Times New Roman" w:cs="Calibri Light"/>
          <w:i/>
          <w:iCs/>
          <w:color w:val="000000"/>
          <w:sz w:val="24"/>
          <w:szCs w:val="24"/>
        </w:rPr>
        <w:t>, Undergraduate Board Member</w:t>
      </w:r>
      <w:r w:rsidRPr="00583A20">
        <w:rPr>
          <w:rFonts w:ascii="Calibri Light" w:hAnsi="Calibri Light" w:eastAsia="Times New Roman" w:cs="Calibri Light"/>
          <w:color w:val="000000"/>
          <w:sz w:val="24"/>
          <w:szCs w:val="24"/>
        </w:rPr>
        <w:t>  </w:t>
      </w:r>
    </w:p>
    <w:p w:rsidRPr="00583A20" w:rsidR="00583A20" w:rsidP="00583A20" w:rsidRDefault="00583A20" w14:paraId="269D1687" w14:textId="77777777">
      <w:pPr>
        <w:numPr>
          <w:ilvl w:val="0"/>
          <w:numId w:val="2"/>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 xml:space="preserve">Damian Chavez, </w:t>
      </w:r>
      <w:r w:rsidRPr="00583A20">
        <w:rPr>
          <w:rFonts w:ascii="Calibri Light" w:hAnsi="Calibri Light" w:eastAsia="Times New Roman" w:cs="Calibri Light"/>
          <w:i/>
          <w:iCs/>
          <w:color w:val="000000"/>
          <w:sz w:val="24"/>
          <w:szCs w:val="24"/>
        </w:rPr>
        <w:t>Undergraduate Board Member</w:t>
      </w:r>
      <w:r w:rsidRPr="00583A20">
        <w:rPr>
          <w:rFonts w:ascii="Calibri Light" w:hAnsi="Calibri Light" w:eastAsia="Times New Roman" w:cs="Calibri Light"/>
          <w:color w:val="000000"/>
          <w:sz w:val="24"/>
          <w:szCs w:val="24"/>
        </w:rPr>
        <w:t>  </w:t>
      </w:r>
    </w:p>
    <w:p w:rsidRPr="00583A20" w:rsidR="00583A20" w:rsidP="00583A20" w:rsidRDefault="00583A20" w14:paraId="7375F8E1" w14:textId="77777777">
      <w:pPr>
        <w:numPr>
          <w:ilvl w:val="0"/>
          <w:numId w:val="2"/>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Brian Farber</w:t>
      </w:r>
      <w:r w:rsidRPr="00583A20">
        <w:rPr>
          <w:rFonts w:ascii="Calibri Light" w:hAnsi="Calibri Light" w:eastAsia="Times New Roman" w:cs="Calibri Light"/>
          <w:i/>
          <w:iCs/>
          <w:color w:val="000000"/>
          <w:sz w:val="24"/>
          <w:szCs w:val="24"/>
        </w:rPr>
        <w:t>, Faculty/Staff Board Member</w:t>
      </w:r>
      <w:r w:rsidRPr="00583A20">
        <w:rPr>
          <w:rFonts w:ascii="Calibri Light" w:hAnsi="Calibri Light" w:eastAsia="Times New Roman" w:cs="Calibri Light"/>
          <w:color w:val="000000"/>
          <w:sz w:val="24"/>
          <w:szCs w:val="24"/>
        </w:rPr>
        <w:t>  </w:t>
      </w:r>
    </w:p>
    <w:p w:rsidRPr="00583A20" w:rsidR="00583A20" w:rsidP="00583A20" w:rsidRDefault="00583A20" w14:paraId="0FD9C6A7" w14:textId="77777777">
      <w:pPr>
        <w:numPr>
          <w:ilvl w:val="0"/>
          <w:numId w:val="2"/>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Stephanie Cardoza-Cruz</w:t>
      </w:r>
      <w:r w:rsidRPr="00583A20">
        <w:rPr>
          <w:rFonts w:ascii="Calibri Light" w:hAnsi="Calibri Light" w:eastAsia="Times New Roman" w:cs="Calibri Light"/>
          <w:i/>
          <w:iCs/>
          <w:color w:val="000000"/>
          <w:sz w:val="24"/>
          <w:szCs w:val="24"/>
        </w:rPr>
        <w:t>, Faculty/Staff Board Member</w:t>
      </w:r>
      <w:r w:rsidRPr="00583A20">
        <w:rPr>
          <w:rFonts w:ascii="Calibri Light" w:hAnsi="Calibri Light" w:eastAsia="Times New Roman" w:cs="Calibri Light"/>
          <w:color w:val="000000"/>
          <w:sz w:val="24"/>
          <w:szCs w:val="24"/>
        </w:rPr>
        <w:t>  </w:t>
      </w:r>
    </w:p>
    <w:p w:rsidRPr="00583A20" w:rsidR="00583A20" w:rsidP="00583A20" w:rsidRDefault="00583A20" w14:paraId="30A6B256" w14:textId="77777777">
      <w:pPr>
        <w:numPr>
          <w:ilvl w:val="0"/>
          <w:numId w:val="2"/>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Nick Fink</w:t>
      </w:r>
      <w:r w:rsidRPr="00583A20">
        <w:rPr>
          <w:rFonts w:ascii="Calibri Light" w:hAnsi="Calibri Light" w:eastAsia="Times New Roman" w:cs="Calibri Light"/>
          <w:i/>
          <w:iCs/>
          <w:color w:val="000000"/>
          <w:sz w:val="24"/>
          <w:szCs w:val="24"/>
        </w:rPr>
        <w:t>, SORF Advisor (non-voting member)</w:t>
      </w:r>
      <w:r w:rsidRPr="00583A20">
        <w:rPr>
          <w:rFonts w:ascii="Calibri Light" w:hAnsi="Calibri Light" w:eastAsia="Times New Roman" w:cs="Calibri Light"/>
          <w:color w:val="000000"/>
          <w:sz w:val="24"/>
          <w:szCs w:val="24"/>
        </w:rPr>
        <w:t>  </w:t>
      </w:r>
    </w:p>
    <w:p w:rsidRPr="00583A20" w:rsidR="00583A20" w:rsidP="00583A20" w:rsidRDefault="00583A20" w14:paraId="06145387" w14:textId="63674799">
      <w:pPr>
        <w:numPr>
          <w:ilvl w:val="0"/>
          <w:numId w:val="3"/>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Christina Fraser</w:t>
      </w:r>
      <w:r w:rsidRPr="00583A20">
        <w:rPr>
          <w:rFonts w:ascii="Calibri Light" w:hAnsi="Calibri Light" w:eastAsia="Times New Roman" w:cs="Calibri Light"/>
          <w:i/>
          <w:iCs/>
          <w:color w:val="000000"/>
          <w:sz w:val="24"/>
          <w:szCs w:val="24"/>
        </w:rPr>
        <w:t>, SORF Secretary (non-voting member)</w:t>
      </w:r>
      <w:r w:rsidRPr="00583A20">
        <w:rPr>
          <w:rFonts w:ascii="Calibri Light" w:hAnsi="Calibri Light" w:eastAsia="Times New Roman" w:cs="Calibri Light"/>
          <w:color w:val="000000"/>
          <w:sz w:val="24"/>
          <w:szCs w:val="24"/>
        </w:rPr>
        <w:t>  </w:t>
      </w:r>
    </w:p>
    <w:p w:rsidRPr="00583A20" w:rsidR="00583A20" w:rsidP="00583A20" w:rsidRDefault="00583A20" w14:paraId="0C32AD2D" w14:textId="219C43C8">
      <w:pPr>
        <w:numPr>
          <w:ilvl w:val="0"/>
          <w:numId w:val="4"/>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Sheri Idris</w:t>
      </w:r>
      <w:r w:rsidRPr="00583A20">
        <w:rPr>
          <w:rFonts w:ascii="Calibri Light" w:hAnsi="Calibri Light" w:eastAsia="Times New Roman" w:cs="Calibri Light"/>
          <w:i/>
          <w:iCs/>
          <w:color w:val="000000"/>
          <w:sz w:val="24"/>
          <w:szCs w:val="24"/>
        </w:rPr>
        <w:t>, SORF Financial Secretary (non-voting member)</w:t>
      </w:r>
      <w:r w:rsidRPr="00583A20">
        <w:rPr>
          <w:rFonts w:ascii="Calibri Light" w:hAnsi="Calibri Light" w:eastAsia="Times New Roman" w:cs="Calibri Light"/>
          <w:color w:val="000000"/>
          <w:sz w:val="24"/>
          <w:szCs w:val="24"/>
        </w:rPr>
        <w:t>  </w:t>
      </w:r>
    </w:p>
    <w:p w:rsidRPr="00583A20" w:rsidR="00583A20" w:rsidP="00583A20" w:rsidRDefault="00583A20" w14:paraId="54D5240E" w14:textId="77777777">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color w:val="000000"/>
          <w:sz w:val="24"/>
          <w:szCs w:val="24"/>
          <w:u w:val="single"/>
        </w:rPr>
        <w:t>Absent:</w:t>
      </w:r>
      <w:r w:rsidRPr="00583A20">
        <w:rPr>
          <w:rFonts w:ascii="Calibri" w:hAnsi="Calibri" w:eastAsia="Times New Roman" w:cs="Calibri"/>
          <w:color w:val="000000"/>
          <w:sz w:val="24"/>
          <w:szCs w:val="24"/>
        </w:rPr>
        <w:t>   </w:t>
      </w:r>
      <w:r w:rsidRPr="00583A20">
        <w:rPr>
          <w:rFonts w:ascii="Calibri" w:hAnsi="Calibri" w:eastAsia="Times New Roman" w:cs="Calibri"/>
          <w:color w:val="000000"/>
          <w:sz w:val="24"/>
          <w:szCs w:val="24"/>
        </w:rPr>
        <w:br/>
      </w:r>
      <w:r w:rsidRPr="00583A20">
        <w:rPr>
          <w:rFonts w:ascii="Arial" w:hAnsi="Arial" w:eastAsia="Times New Roman" w:cs="Arial"/>
          <w:sz w:val="24"/>
          <w:szCs w:val="24"/>
        </w:rPr>
        <w:t>  </w:t>
      </w:r>
    </w:p>
    <w:p w:rsidRPr="00583A20" w:rsidR="00583A20" w:rsidP="00583A20" w:rsidRDefault="00583A20" w14:paraId="7A9CE216" w14:textId="77777777">
      <w:pPr>
        <w:spacing w:after="0" w:line="240" w:lineRule="auto"/>
        <w:textAlignment w:val="baseline"/>
        <w:rPr>
          <w:rFonts w:ascii="Segoe UI" w:hAnsi="Segoe UI" w:eastAsia="Times New Roman" w:cs="Segoe UI"/>
          <w:sz w:val="18"/>
          <w:szCs w:val="18"/>
        </w:rPr>
      </w:pPr>
      <w:r w:rsidRPr="00583A20">
        <w:rPr>
          <w:rFonts w:ascii="Segoe UI" w:hAnsi="Segoe UI" w:eastAsia="Times New Roman" w:cs="Segoe UI"/>
          <w:sz w:val="18"/>
          <w:szCs w:val="18"/>
        </w:rPr>
        <w:t> </w:t>
      </w:r>
    </w:p>
    <w:p w:rsidRPr="00583A20" w:rsidR="00583A20" w:rsidP="00583A20" w:rsidRDefault="00583A20" w14:paraId="6F9A5688" w14:textId="77777777">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b/>
          <w:bCs/>
          <w:sz w:val="24"/>
          <w:szCs w:val="24"/>
        </w:rPr>
        <w:t>Old Business</w:t>
      </w:r>
      <w:r w:rsidRPr="00583A20">
        <w:rPr>
          <w:rFonts w:ascii="Calibri" w:hAnsi="Calibri" w:eastAsia="Times New Roman" w:cs="Calibri"/>
          <w:sz w:val="24"/>
          <w:szCs w:val="24"/>
        </w:rPr>
        <w:t>:  </w:t>
      </w:r>
    </w:p>
    <w:p w:rsidRPr="00583A20" w:rsidR="00583A20" w:rsidP="00583A20" w:rsidRDefault="00583A20" w14:paraId="38E793CB" w14:textId="02E11DCF">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sz w:val="24"/>
          <w:szCs w:val="24"/>
        </w:rPr>
        <w:t>   </w:t>
      </w:r>
    </w:p>
    <w:p w:rsidRPr="00583A20" w:rsidR="00583A20" w:rsidP="00583A20" w:rsidRDefault="00583A20" w14:paraId="271DB820" w14:textId="6ACE535F">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b/>
          <w:bCs/>
          <w:sz w:val="24"/>
          <w:szCs w:val="24"/>
          <w:u w:val="single"/>
        </w:rPr>
        <w:t xml:space="preserve">Application Review for </w:t>
      </w:r>
      <w:r>
        <w:rPr>
          <w:rFonts w:ascii="Calibri" w:hAnsi="Calibri" w:eastAsia="Times New Roman" w:cs="Calibri"/>
          <w:b/>
          <w:bCs/>
          <w:sz w:val="24"/>
          <w:szCs w:val="24"/>
          <w:u w:val="single"/>
        </w:rPr>
        <w:t>Tabled</w:t>
      </w:r>
      <w:r w:rsidRPr="00583A20">
        <w:rPr>
          <w:rFonts w:ascii="Calibri" w:hAnsi="Calibri" w:eastAsia="Times New Roman" w:cs="Calibri"/>
          <w:b/>
          <w:bCs/>
          <w:sz w:val="24"/>
          <w:szCs w:val="24"/>
          <w:u w:val="single"/>
        </w:rPr>
        <w:t xml:space="preserve"> Spring Programs &amp; Projects Funding Period </w:t>
      </w:r>
      <w:r>
        <w:rPr>
          <w:rFonts w:ascii="Calibri" w:hAnsi="Calibri" w:eastAsia="Times New Roman" w:cs="Calibri"/>
          <w:b/>
          <w:bCs/>
          <w:sz w:val="24"/>
          <w:szCs w:val="24"/>
          <w:u w:val="single"/>
        </w:rPr>
        <w:t>3</w:t>
      </w:r>
      <w:r w:rsidRPr="00583A20">
        <w:rPr>
          <w:rFonts w:ascii="Calibri" w:hAnsi="Calibri" w:eastAsia="Times New Roman" w:cs="Calibri"/>
          <w:b/>
          <w:bCs/>
          <w:sz w:val="24"/>
          <w:szCs w:val="24"/>
          <w:u w:val="single"/>
        </w:rPr>
        <w:t>, 3/10/22- 5/31/2022:</w:t>
      </w:r>
      <w:r w:rsidRPr="00583A20">
        <w:rPr>
          <w:rFonts w:ascii="Calibri" w:hAnsi="Calibri" w:eastAsia="Times New Roman" w:cs="Calibri"/>
          <w:sz w:val="24"/>
          <w:szCs w:val="24"/>
        </w:rPr>
        <w:t>  </w:t>
      </w:r>
    </w:p>
    <w:tbl>
      <w:tblPr>
        <w:tblW w:w="843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0"/>
        <w:gridCol w:w="1440"/>
        <w:gridCol w:w="2768"/>
        <w:gridCol w:w="1165"/>
        <w:gridCol w:w="1073"/>
        <w:gridCol w:w="1045"/>
      </w:tblGrid>
      <w:tr w:rsidRPr="00583A20" w:rsidR="00583A20" w:rsidTr="74430103" w14:paraId="36A84646" w14:textId="77777777">
        <w:trPr>
          <w:trHeight w:val="630"/>
        </w:trPr>
        <w:tc>
          <w:tcPr>
            <w:tcW w:w="940" w:type="dxa"/>
            <w:tcBorders>
              <w:top w:val="single" w:color="auto" w:sz="6" w:space="0"/>
              <w:left w:val="single" w:color="auto" w:sz="6" w:space="0"/>
              <w:bottom w:val="single" w:color="auto" w:sz="6" w:space="0"/>
              <w:right w:val="single" w:color="auto" w:sz="6" w:space="0"/>
            </w:tcBorders>
            <w:shd w:val="clear" w:color="auto" w:fill="auto"/>
            <w:tcMar/>
            <w:hideMark/>
          </w:tcPr>
          <w:p w:rsidRPr="00583A20" w:rsidR="00583A20" w:rsidP="00583A20" w:rsidRDefault="00583A20" w14:paraId="3A2D7440" w14:textId="77777777">
            <w:pPr>
              <w:spacing w:after="0" w:line="240" w:lineRule="auto"/>
              <w:textAlignment w:val="baseline"/>
              <w:rPr>
                <w:rFonts w:eastAsia="Times New Roman" w:cstheme="minorHAnsi"/>
              </w:rPr>
            </w:pPr>
            <w:bookmarkStart w:name="_Hlk97817117" w:id="0"/>
            <w:r w:rsidRPr="00583A20">
              <w:rPr>
                <w:rFonts w:eastAsia="Times New Roman" w:cstheme="minorHAnsi"/>
                <w:b/>
                <w:bCs/>
              </w:rPr>
              <w:t>App Number</w:t>
            </w:r>
            <w:r w:rsidRPr="00583A20">
              <w:rPr>
                <w:rFonts w:eastAsia="Times New Roman" w:cstheme="minorHAnsi"/>
              </w:rPr>
              <w:t>  </w:t>
            </w:r>
          </w:p>
        </w:tc>
        <w:tc>
          <w:tcPr>
            <w:tcW w:w="1440" w:type="dxa"/>
            <w:tcBorders>
              <w:top w:val="single" w:color="auto" w:sz="6" w:space="0"/>
              <w:left w:val="nil"/>
              <w:bottom w:val="single" w:color="auto" w:sz="6" w:space="0"/>
              <w:right w:val="single" w:color="auto" w:sz="6" w:space="0"/>
            </w:tcBorders>
            <w:shd w:val="clear" w:color="auto" w:fill="auto"/>
            <w:tcMar/>
            <w:hideMark/>
          </w:tcPr>
          <w:p w:rsidRPr="00583A20" w:rsidR="00583A20" w:rsidP="00583A20" w:rsidRDefault="00583A20" w14:paraId="7CD17FCE" w14:textId="77777777">
            <w:pPr>
              <w:spacing w:after="0" w:line="240" w:lineRule="auto"/>
              <w:textAlignment w:val="baseline"/>
              <w:rPr>
                <w:rFonts w:eastAsia="Times New Roman" w:cstheme="minorHAnsi"/>
              </w:rPr>
            </w:pPr>
            <w:r w:rsidRPr="00583A20">
              <w:rPr>
                <w:rFonts w:eastAsia="Times New Roman" w:cstheme="minorHAnsi"/>
                <w:b/>
                <w:bCs/>
              </w:rPr>
              <w:t>Funding Type</w:t>
            </w:r>
            <w:r w:rsidRPr="00583A20">
              <w:rPr>
                <w:rFonts w:eastAsia="Times New Roman" w:cstheme="minorHAnsi"/>
              </w:rPr>
              <w:t>  </w:t>
            </w:r>
          </w:p>
        </w:tc>
        <w:tc>
          <w:tcPr>
            <w:tcW w:w="2768" w:type="dxa"/>
            <w:tcBorders>
              <w:top w:val="single" w:color="auto" w:sz="6" w:space="0"/>
              <w:left w:val="nil"/>
              <w:bottom w:val="single" w:color="auto" w:sz="6" w:space="0"/>
              <w:right w:val="single" w:color="auto" w:sz="6" w:space="0"/>
            </w:tcBorders>
            <w:shd w:val="clear" w:color="auto" w:fill="auto"/>
            <w:tcMar/>
            <w:hideMark/>
          </w:tcPr>
          <w:p w:rsidRPr="00583A20" w:rsidR="00583A20" w:rsidP="00583A20" w:rsidRDefault="00583A20" w14:paraId="0C2109C2" w14:textId="77777777">
            <w:pPr>
              <w:spacing w:after="0" w:line="240" w:lineRule="auto"/>
              <w:textAlignment w:val="baseline"/>
              <w:rPr>
                <w:rFonts w:eastAsia="Times New Roman" w:cstheme="minorHAnsi"/>
              </w:rPr>
            </w:pPr>
            <w:r w:rsidRPr="00583A20">
              <w:rPr>
                <w:rFonts w:eastAsia="Times New Roman" w:cstheme="minorHAnsi"/>
                <w:b/>
                <w:bCs/>
              </w:rPr>
              <w:t>RSO Name</w:t>
            </w:r>
            <w:r w:rsidRPr="00583A20">
              <w:rPr>
                <w:rFonts w:eastAsia="Times New Roman" w:cstheme="minorHAnsi"/>
              </w:rPr>
              <w:t>  </w:t>
            </w:r>
          </w:p>
        </w:tc>
        <w:tc>
          <w:tcPr>
            <w:tcW w:w="1165" w:type="dxa"/>
            <w:tcBorders>
              <w:top w:val="single" w:color="auto" w:sz="6" w:space="0"/>
              <w:left w:val="nil"/>
              <w:bottom w:val="single" w:color="auto" w:sz="6" w:space="0"/>
              <w:right w:val="single" w:color="auto" w:sz="6" w:space="0"/>
            </w:tcBorders>
            <w:shd w:val="clear" w:color="auto" w:fill="auto"/>
            <w:tcMar/>
            <w:hideMark/>
          </w:tcPr>
          <w:p w:rsidRPr="00583A20" w:rsidR="00583A20" w:rsidP="00583A20" w:rsidRDefault="00583A20" w14:paraId="6A801E22" w14:textId="77777777">
            <w:pPr>
              <w:spacing w:after="0" w:line="240" w:lineRule="auto"/>
              <w:textAlignment w:val="baseline"/>
              <w:rPr>
                <w:rFonts w:eastAsia="Times New Roman" w:cstheme="minorHAnsi"/>
              </w:rPr>
            </w:pPr>
            <w:r w:rsidRPr="00583A20">
              <w:rPr>
                <w:rFonts w:eastAsia="Times New Roman" w:cstheme="minorHAnsi"/>
                <w:b/>
                <w:bCs/>
              </w:rPr>
              <w:t>Amount Requested</w:t>
            </w:r>
            <w:r w:rsidRPr="00583A20">
              <w:rPr>
                <w:rFonts w:eastAsia="Times New Roman" w:cstheme="minorHAnsi"/>
              </w:rPr>
              <w:t>  </w:t>
            </w:r>
          </w:p>
        </w:tc>
        <w:tc>
          <w:tcPr>
            <w:tcW w:w="1073" w:type="dxa"/>
            <w:tcBorders>
              <w:top w:val="single" w:color="auto" w:sz="6" w:space="0"/>
              <w:left w:val="nil"/>
              <w:bottom w:val="single" w:color="auto" w:sz="6" w:space="0"/>
              <w:right w:val="single" w:color="auto" w:sz="6" w:space="0"/>
            </w:tcBorders>
            <w:shd w:val="clear" w:color="auto" w:fill="auto"/>
            <w:tcMar/>
            <w:hideMark/>
          </w:tcPr>
          <w:p w:rsidRPr="00583A20" w:rsidR="00583A20" w:rsidP="00583A20" w:rsidRDefault="00583A20" w14:paraId="5010E334" w14:textId="77777777">
            <w:pPr>
              <w:spacing w:after="0" w:line="240" w:lineRule="auto"/>
              <w:textAlignment w:val="baseline"/>
              <w:rPr>
                <w:rFonts w:eastAsia="Times New Roman" w:cstheme="minorHAnsi"/>
              </w:rPr>
            </w:pPr>
            <w:r w:rsidRPr="00583A20">
              <w:rPr>
                <w:rFonts w:eastAsia="Times New Roman" w:cstheme="minorHAnsi"/>
                <w:b/>
                <w:bCs/>
              </w:rPr>
              <w:t>Amount Allocated</w:t>
            </w:r>
            <w:r w:rsidRPr="00583A20">
              <w:rPr>
                <w:rFonts w:eastAsia="Times New Roman" w:cstheme="minorHAnsi"/>
              </w:rPr>
              <w:t>  </w:t>
            </w:r>
          </w:p>
        </w:tc>
        <w:tc>
          <w:tcPr>
            <w:tcW w:w="1045" w:type="dxa"/>
            <w:tcBorders>
              <w:top w:val="single" w:color="auto" w:sz="6" w:space="0"/>
              <w:left w:val="nil"/>
              <w:bottom w:val="single" w:color="auto" w:sz="6" w:space="0"/>
              <w:right w:val="single" w:color="auto" w:sz="6" w:space="0"/>
            </w:tcBorders>
            <w:shd w:val="clear" w:color="auto" w:fill="auto"/>
            <w:tcMar/>
            <w:hideMark/>
          </w:tcPr>
          <w:p w:rsidRPr="00583A20" w:rsidR="00583A20" w:rsidP="00583A20" w:rsidRDefault="00583A20" w14:paraId="32E92E76" w14:textId="77777777">
            <w:pPr>
              <w:spacing w:after="0" w:line="240" w:lineRule="auto"/>
              <w:textAlignment w:val="baseline"/>
              <w:rPr>
                <w:rFonts w:eastAsia="Times New Roman" w:cstheme="minorHAnsi"/>
              </w:rPr>
            </w:pPr>
            <w:r w:rsidRPr="00583A20">
              <w:rPr>
                <w:rFonts w:eastAsia="Times New Roman" w:cstheme="minorHAnsi"/>
                <w:b/>
                <w:bCs/>
              </w:rPr>
              <w:t>Vote</w:t>
            </w:r>
            <w:r w:rsidRPr="00583A20">
              <w:rPr>
                <w:rFonts w:eastAsia="Times New Roman" w:cstheme="minorHAnsi"/>
              </w:rPr>
              <w:t>  </w:t>
            </w:r>
          </w:p>
        </w:tc>
      </w:tr>
      <w:tr w:rsidRPr="00583A20" w:rsidR="00583A20" w:rsidTr="74430103" w14:paraId="4308153A" w14:textId="77777777">
        <w:trPr>
          <w:trHeight w:val="489"/>
        </w:trPr>
        <w:tc>
          <w:tcPr>
            <w:tcW w:w="940" w:type="dxa"/>
            <w:tcBorders>
              <w:top w:val="nil"/>
              <w:left w:val="single" w:color="auto" w:sz="6" w:space="0"/>
              <w:bottom w:val="single" w:color="auto" w:sz="6" w:space="0"/>
              <w:right w:val="single" w:color="auto" w:sz="6" w:space="0"/>
            </w:tcBorders>
            <w:shd w:val="clear" w:color="auto" w:fill="auto"/>
            <w:tcMar/>
          </w:tcPr>
          <w:p w:rsidRPr="00583A20" w:rsidR="00583A20" w:rsidP="74430103" w:rsidRDefault="00583A20" w14:paraId="709CCA5C" w14:textId="42F80C31" w14:noSpellErr="1">
            <w:pPr>
              <w:spacing w:after="0" w:line="240" w:lineRule="auto"/>
              <w:textAlignment w:val="baseline"/>
              <w:rPr>
                <w:rFonts w:eastAsia="Times New Roman" w:cs="Calibri" w:cstheme="minorAscii"/>
              </w:rPr>
            </w:pPr>
            <w:r w:rsidRPr="74430103" w:rsidR="00583A20">
              <w:rPr>
                <w:rFonts w:cs="Calibri" w:cstheme="minorAscii"/>
              </w:rPr>
              <w:t>149080</w:t>
            </w:r>
          </w:p>
        </w:tc>
        <w:tc>
          <w:tcPr>
            <w:tcW w:w="1440" w:type="dxa"/>
            <w:tcBorders>
              <w:top w:val="nil"/>
              <w:left w:val="nil"/>
              <w:bottom w:val="single" w:color="auto" w:sz="6" w:space="0"/>
              <w:right w:val="single" w:color="auto" w:sz="6" w:space="0"/>
            </w:tcBorders>
            <w:shd w:val="clear" w:color="auto" w:fill="auto"/>
            <w:tcMar/>
          </w:tcPr>
          <w:p w:rsidRPr="00583A20" w:rsidR="00583A20" w:rsidP="00583A20" w:rsidRDefault="00583A20" w14:paraId="4A0C30F2" w14:textId="63B24D76">
            <w:pPr>
              <w:spacing w:after="0" w:line="240" w:lineRule="auto"/>
              <w:textAlignment w:val="baseline"/>
              <w:rPr>
                <w:rFonts w:eastAsia="Times New Roman" w:cstheme="minorHAnsi"/>
              </w:rPr>
            </w:pPr>
            <w:r>
              <w:rPr>
                <w:rFonts w:eastAsia="Times New Roman" w:cstheme="minorHAnsi"/>
              </w:rPr>
              <w:t xml:space="preserve">Large Scale Programming </w:t>
            </w:r>
          </w:p>
        </w:tc>
        <w:tc>
          <w:tcPr>
            <w:tcW w:w="2768" w:type="dxa"/>
            <w:tcBorders>
              <w:top w:val="nil"/>
              <w:left w:val="nil"/>
              <w:bottom w:val="single" w:color="auto" w:sz="6" w:space="0"/>
              <w:right w:val="single" w:color="auto" w:sz="6" w:space="0"/>
            </w:tcBorders>
            <w:shd w:val="clear" w:color="auto" w:fill="auto"/>
            <w:tcMar/>
          </w:tcPr>
          <w:p w:rsidRPr="00583A20" w:rsidR="00583A20" w:rsidP="74430103" w:rsidRDefault="00543D59" w14:paraId="304A21C2" w14:textId="095A8618">
            <w:pPr>
              <w:spacing w:after="0" w:line="240" w:lineRule="auto"/>
              <w:textAlignment w:val="baseline"/>
              <w:rPr>
                <w:rFonts w:eastAsia="Times New Roman" w:cs="Calibri" w:cstheme="minorAscii"/>
              </w:rPr>
            </w:pPr>
            <w:r w:rsidRPr="74430103" w:rsidR="00543D59">
              <w:rPr>
                <w:rFonts w:cs="Calibri" w:cstheme="minorAscii"/>
              </w:rPr>
              <w:t>Korean Student Association, Korean Liberal Arts Student Organization, and Korean Illini Football Association</w:t>
            </w:r>
          </w:p>
          <w:p w:rsidRPr="00583A20" w:rsidR="00583A20" w:rsidP="74430103" w:rsidRDefault="00543D59" w14:paraId="50BE81C4" w14:textId="2BFD2B91">
            <w:pPr>
              <w:pStyle w:val="Normal"/>
              <w:spacing w:after="0" w:line="240" w:lineRule="auto"/>
              <w:textAlignment w:val="baseline"/>
              <w:rPr>
                <w:rFonts w:cs="Calibri" w:cstheme="minorAscii"/>
              </w:rPr>
            </w:pPr>
          </w:p>
        </w:tc>
        <w:tc>
          <w:tcPr>
            <w:tcW w:w="1165" w:type="dxa"/>
            <w:tcBorders>
              <w:top w:val="nil"/>
              <w:left w:val="nil"/>
              <w:bottom w:val="single" w:color="auto" w:sz="6" w:space="0"/>
              <w:right w:val="single" w:color="auto" w:sz="6" w:space="0"/>
            </w:tcBorders>
            <w:shd w:val="clear" w:color="auto" w:fill="auto"/>
            <w:tcMar/>
          </w:tcPr>
          <w:p w:rsidRPr="00583A20" w:rsidR="00583A20" w:rsidP="00583A20" w:rsidRDefault="00543D59" w14:paraId="37850B7A" w14:textId="2969AE54">
            <w:pPr>
              <w:spacing w:after="0" w:line="240" w:lineRule="auto"/>
              <w:textAlignment w:val="baseline"/>
              <w:rPr>
                <w:rFonts w:eastAsia="Times New Roman" w:cstheme="minorHAnsi"/>
              </w:rPr>
            </w:pPr>
            <w:r w:rsidRPr="00543D59">
              <w:rPr>
                <w:rFonts w:cstheme="minorHAnsi"/>
              </w:rPr>
              <w:t>$11,200.69</w:t>
            </w:r>
          </w:p>
        </w:tc>
        <w:tc>
          <w:tcPr>
            <w:tcW w:w="1073" w:type="dxa"/>
            <w:tcBorders>
              <w:top w:val="nil"/>
              <w:left w:val="nil"/>
              <w:bottom w:val="single" w:color="auto" w:sz="6" w:space="0"/>
              <w:right w:val="single" w:color="auto" w:sz="6" w:space="0"/>
            </w:tcBorders>
            <w:shd w:val="clear" w:color="auto" w:fill="auto"/>
            <w:tcMar/>
          </w:tcPr>
          <w:p w:rsidRPr="00583A20" w:rsidR="00583A20" w:rsidP="00583A20" w:rsidRDefault="00C372E5" w14:paraId="061627E8" w14:textId="51004A03">
            <w:pPr>
              <w:spacing w:after="0" w:line="240" w:lineRule="auto"/>
              <w:textAlignment w:val="baseline"/>
              <w:rPr>
                <w:rFonts w:eastAsia="Times New Roman" w:cstheme="minorHAnsi"/>
              </w:rPr>
            </w:pPr>
            <w:r w:rsidRPr="00C372E5">
              <w:rPr>
                <w:rFonts w:eastAsia="Times New Roman" w:cstheme="minorHAnsi"/>
              </w:rPr>
              <w:t>$11,200.69</w:t>
            </w:r>
          </w:p>
        </w:tc>
        <w:tc>
          <w:tcPr>
            <w:tcW w:w="1045" w:type="dxa"/>
            <w:tcBorders>
              <w:top w:val="nil"/>
              <w:left w:val="nil"/>
              <w:bottom w:val="single" w:color="auto" w:sz="6" w:space="0"/>
              <w:right w:val="single" w:color="auto" w:sz="6" w:space="0"/>
            </w:tcBorders>
            <w:shd w:val="clear" w:color="auto" w:fill="auto"/>
            <w:tcMar/>
          </w:tcPr>
          <w:p w:rsidRPr="00583A20" w:rsidR="00583A20" w:rsidP="2DF3D9BC" w:rsidRDefault="00543D59" w14:paraId="1B05A7EE" w14:textId="52C75288" w14:noSpellErr="1">
            <w:pPr>
              <w:spacing w:after="0" w:line="240" w:lineRule="auto"/>
              <w:textAlignment w:val="baseline"/>
              <w:rPr>
                <w:rFonts w:eastAsia="Times New Roman"/>
              </w:rPr>
            </w:pPr>
            <w:r w:rsidRPr="74430103" w:rsidR="00543D59">
              <w:rPr>
                <w:rFonts w:eastAsia="Times New Roman"/>
              </w:rPr>
              <w:t>7-0-2</w:t>
            </w:r>
          </w:p>
        </w:tc>
      </w:tr>
    </w:tbl>
    <w:bookmarkEnd w:id="0"/>
    <w:p w:rsidRPr="00583A20" w:rsidR="00583A20" w:rsidP="00583A20" w:rsidRDefault="00583A20" w14:paraId="2DD3E8DB" w14:textId="77777777">
      <w:pPr>
        <w:spacing w:after="0" w:line="240" w:lineRule="auto"/>
        <w:textAlignment w:val="baseline"/>
        <w:rPr>
          <w:rFonts w:eastAsia="Times New Roman" w:cstheme="minorHAnsi"/>
        </w:rPr>
      </w:pPr>
      <w:r w:rsidRPr="00583A20">
        <w:rPr>
          <w:rFonts w:eastAsia="Times New Roman" w:cstheme="minorHAnsi"/>
        </w:rPr>
        <w:t> </w:t>
      </w:r>
    </w:p>
    <w:p w:rsidR="00543D59" w:rsidP="00543D59" w:rsidRDefault="00543D59" w14:paraId="23B948CC"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App No. 145126- </w:t>
      </w:r>
      <w:r>
        <w:rPr>
          <w:rStyle w:val="findhit"/>
          <w:rFonts w:ascii="Calibri" w:hAnsi="Calibri" w:cs="Calibri"/>
          <w:b/>
          <w:bCs/>
          <w:sz w:val="22"/>
          <w:szCs w:val="22"/>
        </w:rPr>
        <w:t>Korean Student</w:t>
      </w:r>
      <w:r>
        <w:rPr>
          <w:rStyle w:val="normaltextrun"/>
          <w:rFonts w:ascii="Calibri" w:hAnsi="Calibri" w:cs="Calibri"/>
          <w:b/>
          <w:bCs/>
          <w:sz w:val="22"/>
          <w:szCs w:val="22"/>
        </w:rPr>
        <w:t xml:space="preserve"> Association</w:t>
      </w:r>
      <w:r>
        <w:rPr>
          <w:rStyle w:val="eop"/>
          <w:rFonts w:ascii="Calibri" w:hAnsi="Calibri" w:cs="Calibri"/>
          <w:sz w:val="22"/>
          <w:szCs w:val="22"/>
        </w:rPr>
        <w:t> </w:t>
      </w:r>
    </w:p>
    <w:p w:rsidR="00543D59" w:rsidP="2DF3D9BC" w:rsidRDefault="00543D59" w14:paraId="162A7EF9" w14:textId="18CD1E04">
      <w:pPr>
        <w:pStyle w:val="paragraph"/>
        <w:numPr>
          <w:ilvl w:val="0"/>
          <w:numId w:val="7"/>
        </w:numPr>
        <w:spacing w:before="0" w:beforeAutospacing="0" w:after="0" w:afterAutospacing="0"/>
        <w:ind w:left="1800" w:firstLine="0"/>
        <w:textAlignment w:val="baseline"/>
        <w:rPr>
          <w:rFonts w:ascii="Calibri" w:hAnsi="Calibri" w:cs="Calibri"/>
          <w:sz w:val="22"/>
          <w:szCs w:val="22"/>
        </w:rPr>
      </w:pPr>
      <w:r w:rsidRPr="2DF3D9BC">
        <w:rPr>
          <w:rStyle w:val="normaltextrun"/>
          <w:rFonts w:ascii="Calibri" w:hAnsi="Calibri" w:cs="Calibri"/>
          <w:i/>
          <w:iCs/>
          <w:sz w:val="22"/>
          <w:szCs w:val="22"/>
        </w:rPr>
        <w:t>Description</w:t>
      </w:r>
      <w:r w:rsidRPr="2DF3D9BC">
        <w:rPr>
          <w:rStyle w:val="normaltextrun"/>
          <w:rFonts w:ascii="Calibri" w:hAnsi="Calibri" w:cs="Calibri"/>
          <w:sz w:val="22"/>
          <w:szCs w:val="22"/>
        </w:rPr>
        <w:t xml:space="preserve">: K-Week is a large-scale event held by </w:t>
      </w:r>
      <w:r w:rsidRPr="2DF3D9BC">
        <w:rPr>
          <w:rStyle w:val="findhit"/>
          <w:rFonts w:ascii="Calibri" w:hAnsi="Calibri" w:cs="Calibri"/>
          <w:sz w:val="22"/>
          <w:szCs w:val="22"/>
        </w:rPr>
        <w:t>Korean Student</w:t>
      </w:r>
      <w:r w:rsidRPr="2DF3D9BC">
        <w:rPr>
          <w:rStyle w:val="normaltextrun"/>
          <w:rFonts w:ascii="Calibri" w:hAnsi="Calibri" w:cs="Calibri"/>
          <w:sz w:val="22"/>
          <w:szCs w:val="22"/>
        </w:rPr>
        <w:t xml:space="preserve"> Association with KLASO and KIFA.</w:t>
      </w:r>
      <w:r w:rsidRPr="2DF3D9BC">
        <w:rPr>
          <w:rStyle w:val="eop"/>
          <w:rFonts w:ascii="Calibri" w:hAnsi="Calibri" w:cs="Calibri"/>
          <w:sz w:val="22"/>
          <w:szCs w:val="22"/>
        </w:rPr>
        <w:t> The event starts on the 15</w:t>
      </w:r>
      <w:r w:rsidRPr="2DF3D9BC">
        <w:rPr>
          <w:rStyle w:val="eop"/>
          <w:rFonts w:ascii="Calibri" w:hAnsi="Calibri" w:cs="Calibri"/>
          <w:sz w:val="22"/>
          <w:szCs w:val="22"/>
          <w:vertAlign w:val="superscript"/>
        </w:rPr>
        <w:t>th</w:t>
      </w:r>
      <w:r w:rsidRPr="2DF3D9BC">
        <w:rPr>
          <w:rStyle w:val="eop"/>
          <w:rFonts w:ascii="Calibri" w:hAnsi="Calibri" w:cs="Calibri"/>
          <w:sz w:val="22"/>
          <w:szCs w:val="22"/>
        </w:rPr>
        <w:t xml:space="preserve"> of April and spans through the next week. The events include: the playing of traditional Korean games, singing and dancing to Korean music, eating traditional Korean foods, a talent show at Foellinger </w:t>
      </w:r>
      <w:r w:rsidRPr="2DF3D9BC">
        <w:rPr>
          <w:rStyle w:val="eop"/>
          <w:rFonts w:ascii="Calibri" w:hAnsi="Calibri" w:cs="Calibri"/>
          <w:sz w:val="22"/>
          <w:szCs w:val="22"/>
        </w:rPr>
        <w:lastRenderedPageBreak/>
        <w:t>auditorium, an athletic competition, and a career seminar day. These events are hosted with the focus on providing exposure to Korean culture for all, having fun and inclusive events, and celebrating the 100</w:t>
      </w:r>
      <w:r w:rsidRPr="2DF3D9BC">
        <w:rPr>
          <w:rStyle w:val="eop"/>
          <w:rFonts w:ascii="Calibri" w:hAnsi="Calibri" w:cs="Calibri"/>
          <w:sz w:val="22"/>
          <w:szCs w:val="22"/>
          <w:vertAlign w:val="superscript"/>
        </w:rPr>
        <w:t>th</w:t>
      </w:r>
      <w:r w:rsidRPr="2DF3D9BC">
        <w:rPr>
          <w:rStyle w:val="eop"/>
          <w:rFonts w:ascii="Calibri" w:hAnsi="Calibri" w:cs="Calibri"/>
          <w:sz w:val="22"/>
          <w:szCs w:val="22"/>
        </w:rPr>
        <w:t xml:space="preserve"> year anniversary since the first Korean student at UIUC. Expenses are for the following: rental space fees (Foellinger &amp; Campus Instructional Facility), advertisements, consumable supplies, equipment rentals, food/beverages, rental space fees (outlet use at Anniversary Plaza). Program meets the required criteria for funding.</w:t>
      </w:r>
    </w:p>
    <w:p w:rsidR="00543D59" w:rsidP="00543D59" w:rsidRDefault="00543D59" w14:paraId="7755C728" w14:textId="77777777">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Funding type</w:t>
      </w:r>
      <w:r>
        <w:rPr>
          <w:rStyle w:val="normaltextrun"/>
          <w:rFonts w:ascii="Calibri" w:hAnsi="Calibri" w:cs="Calibri"/>
          <w:sz w:val="22"/>
          <w:szCs w:val="22"/>
        </w:rPr>
        <w:t>: Large Scale Programming</w:t>
      </w:r>
      <w:r>
        <w:rPr>
          <w:rStyle w:val="eop"/>
          <w:rFonts w:ascii="Calibri" w:hAnsi="Calibri" w:cs="Calibri"/>
          <w:sz w:val="22"/>
          <w:szCs w:val="22"/>
        </w:rPr>
        <w:t> </w:t>
      </w:r>
    </w:p>
    <w:p w:rsidR="00543D59" w:rsidP="00543D59" w:rsidRDefault="00543D59" w14:paraId="30C64C48" w14:textId="77777777">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Amount Requested</w:t>
      </w:r>
      <w:r>
        <w:rPr>
          <w:rStyle w:val="normaltextrun"/>
          <w:rFonts w:ascii="Calibri" w:hAnsi="Calibri" w:cs="Calibri"/>
          <w:sz w:val="22"/>
          <w:szCs w:val="22"/>
        </w:rPr>
        <w:t>: $11,200.69</w:t>
      </w:r>
      <w:r>
        <w:rPr>
          <w:rStyle w:val="eop"/>
          <w:rFonts w:ascii="Calibri" w:hAnsi="Calibri" w:cs="Calibri"/>
          <w:sz w:val="22"/>
          <w:szCs w:val="22"/>
        </w:rPr>
        <w:t> </w:t>
      </w:r>
    </w:p>
    <w:p w:rsidR="00543D59" w:rsidP="00543D59" w:rsidRDefault="00543D59" w14:paraId="42693EA6" w14:textId="13F8065C">
      <w:pPr>
        <w:pStyle w:val="paragraph"/>
        <w:numPr>
          <w:ilvl w:val="0"/>
          <w:numId w:val="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Amount Allocated</w:t>
      </w:r>
      <w:r>
        <w:rPr>
          <w:rStyle w:val="normaltextrun"/>
          <w:rFonts w:ascii="Calibri" w:hAnsi="Calibri" w:cs="Calibri"/>
          <w:sz w:val="22"/>
          <w:szCs w:val="22"/>
        </w:rPr>
        <w:t>: </w:t>
      </w:r>
      <w:r>
        <w:rPr>
          <w:rStyle w:val="eop"/>
          <w:rFonts w:ascii="Calibri" w:hAnsi="Calibri" w:cs="Calibri"/>
          <w:sz w:val="22"/>
          <w:szCs w:val="22"/>
        </w:rPr>
        <w:t> </w:t>
      </w:r>
      <w:r w:rsidRPr="00C372E5" w:rsidR="00C372E5">
        <w:rPr>
          <w:rStyle w:val="eop"/>
          <w:rFonts w:ascii="Calibri" w:hAnsi="Calibri" w:cs="Calibri"/>
          <w:sz w:val="22"/>
          <w:szCs w:val="22"/>
        </w:rPr>
        <w:t>$11,200.69</w:t>
      </w:r>
    </w:p>
    <w:p w:rsidR="00543D59" w:rsidP="00543D59" w:rsidRDefault="00543D59" w14:paraId="5A952DA3" w14:textId="2B09D9CC">
      <w:pPr>
        <w:pStyle w:val="paragraph"/>
        <w:numPr>
          <w:ilvl w:val="0"/>
          <w:numId w:val="8"/>
        </w:numPr>
        <w:spacing w:before="0" w:beforeAutospacing="0" w:after="0" w:afterAutospacing="0"/>
        <w:ind w:left="1800" w:firstLine="0"/>
        <w:textAlignment w:val="baseline"/>
        <w:rPr>
          <w:rStyle w:val="eop"/>
          <w:rFonts w:ascii="Calibri" w:hAnsi="Calibri" w:cs="Calibri"/>
          <w:sz w:val="22"/>
          <w:szCs w:val="22"/>
        </w:rPr>
      </w:pPr>
      <w:r>
        <w:rPr>
          <w:rStyle w:val="normaltextrun"/>
          <w:rFonts w:ascii="Calibri" w:hAnsi="Calibri" w:cs="Calibri"/>
          <w:i/>
          <w:iCs/>
          <w:sz w:val="22"/>
          <w:szCs w:val="22"/>
        </w:rPr>
        <w:t>Meeting notes</w:t>
      </w:r>
      <w:r>
        <w:rPr>
          <w:rStyle w:val="normaltextrun"/>
          <w:rFonts w:ascii="Calibri" w:hAnsi="Calibri" w:cs="Calibri"/>
          <w:sz w:val="22"/>
          <w:szCs w:val="22"/>
        </w:rPr>
        <w:t>: Brian Farber motions to table application (requesting via email proof of contract for facility space rental agreement). Nico Perez seconds. Vote of 9-0-0.</w:t>
      </w:r>
      <w:r>
        <w:rPr>
          <w:rStyle w:val="eop"/>
          <w:rFonts w:ascii="Calibri" w:hAnsi="Calibri" w:cs="Calibri"/>
          <w:sz w:val="22"/>
          <w:szCs w:val="22"/>
        </w:rPr>
        <w:t> </w:t>
      </w:r>
    </w:p>
    <w:p w:rsidRPr="00A250C6" w:rsidR="00583A20" w:rsidP="2DF3D9BC" w:rsidRDefault="00543D59" w14:paraId="1ADC6886" w14:textId="486BE0B0">
      <w:pPr>
        <w:pStyle w:val="paragraph"/>
        <w:numPr>
          <w:ilvl w:val="0"/>
          <w:numId w:val="8"/>
        </w:numPr>
        <w:spacing w:before="0" w:beforeAutospacing="0" w:after="0" w:afterAutospacing="0"/>
        <w:ind w:left="1800" w:firstLine="0"/>
        <w:textAlignment w:val="baseline"/>
        <w:rPr>
          <w:rFonts w:ascii="Calibri" w:hAnsi="Calibri" w:cs="Calibri"/>
          <w:sz w:val="22"/>
          <w:szCs w:val="22"/>
        </w:rPr>
      </w:pPr>
      <w:r w:rsidRPr="2DF3D9BC">
        <w:rPr>
          <w:rStyle w:val="normaltextrun"/>
          <w:rFonts w:ascii="Calibri" w:hAnsi="Calibri" w:cs="Calibri"/>
          <w:i/>
          <w:iCs/>
          <w:sz w:val="22"/>
          <w:szCs w:val="22"/>
        </w:rPr>
        <w:t>Update</w:t>
      </w:r>
      <w:r>
        <w:t>:</w:t>
      </w:r>
      <w:r w:rsidRPr="2DF3D9BC">
        <w:rPr>
          <w:rFonts w:ascii="Calibri" w:hAnsi="Calibri" w:cs="Calibri"/>
          <w:sz w:val="22"/>
          <w:szCs w:val="22"/>
        </w:rPr>
        <w:t xml:space="preserve"> Received contractual service agreement from RSO. Vote of 7-0-2 to fund application at standard. </w:t>
      </w:r>
    </w:p>
    <w:p w:rsidRPr="00583A20" w:rsidR="00543D59" w:rsidP="00583A20" w:rsidRDefault="00543D59" w14:paraId="597A8018" w14:textId="77777777">
      <w:pPr>
        <w:spacing w:after="0" w:line="240" w:lineRule="auto"/>
        <w:textAlignment w:val="baseline"/>
        <w:rPr>
          <w:rFonts w:ascii="Calibri" w:hAnsi="Calibri" w:eastAsia="Times New Roman" w:cs="Calibri"/>
          <w:b/>
          <w:bCs/>
          <w:sz w:val="24"/>
          <w:szCs w:val="24"/>
        </w:rPr>
      </w:pPr>
    </w:p>
    <w:p w:rsidRPr="00583A20" w:rsidR="00583A20" w:rsidP="00583A20" w:rsidRDefault="00583A20" w14:paraId="14A28A04" w14:textId="77777777">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b/>
          <w:bCs/>
          <w:sz w:val="24"/>
          <w:szCs w:val="24"/>
        </w:rPr>
        <w:t>New Business:</w:t>
      </w:r>
      <w:r w:rsidRPr="00583A20">
        <w:rPr>
          <w:rFonts w:ascii="Calibri" w:hAnsi="Calibri" w:eastAsia="Times New Roman" w:cs="Calibri"/>
          <w:sz w:val="24"/>
          <w:szCs w:val="24"/>
        </w:rPr>
        <w:t>   </w:t>
      </w:r>
    </w:p>
    <w:p w:rsidRPr="00583A20" w:rsidR="00583A20" w:rsidP="00583A20" w:rsidRDefault="00583A20" w14:paraId="3A956ACF" w14:textId="77777777">
      <w:pPr>
        <w:spacing w:after="0" w:line="240" w:lineRule="auto"/>
        <w:textAlignment w:val="baseline"/>
        <w:rPr>
          <w:rFonts w:ascii="Calibri" w:hAnsi="Calibri" w:eastAsia="Times New Roman" w:cs="Calibri"/>
        </w:rPr>
      </w:pPr>
    </w:p>
    <w:p w:rsidRPr="00583A20" w:rsidR="00583A20" w:rsidP="00583A20" w:rsidRDefault="00A250C6" w14:paraId="112F5940" w14:textId="4FB93406">
      <w:pPr>
        <w:spacing w:after="0" w:line="240" w:lineRule="auto"/>
        <w:textAlignment w:val="baseline"/>
        <w:rPr>
          <w:rFonts w:ascii="Calibri" w:hAnsi="Calibri" w:eastAsia="Times New Roman" w:cs="Calibri"/>
          <w:b/>
          <w:bCs/>
          <w:sz w:val="24"/>
          <w:szCs w:val="24"/>
          <w:u w:val="single"/>
        </w:rPr>
      </w:pPr>
      <w:r>
        <w:rPr>
          <w:rFonts w:ascii="Calibri" w:hAnsi="Calibri" w:eastAsia="Times New Roman" w:cs="Calibri"/>
          <w:b/>
          <w:bCs/>
          <w:sz w:val="24"/>
          <w:szCs w:val="24"/>
          <w:u w:val="single"/>
        </w:rPr>
        <w:t xml:space="preserve">Contingency Funding </w:t>
      </w:r>
      <w:r w:rsidRPr="00583A20" w:rsidR="00583A20">
        <w:rPr>
          <w:rFonts w:ascii="Calibri" w:hAnsi="Calibri" w:eastAsia="Times New Roman" w:cs="Calibri"/>
          <w:b/>
          <w:bCs/>
          <w:sz w:val="24"/>
          <w:szCs w:val="24"/>
          <w:u w:val="single"/>
        </w:rPr>
        <w:t>Application Review:</w:t>
      </w:r>
    </w:p>
    <w:p w:rsidRPr="00583A20" w:rsidR="00583A20" w:rsidP="00583A20" w:rsidRDefault="00583A20" w14:paraId="607F9BC1" w14:textId="77777777">
      <w:pPr>
        <w:spacing w:after="0" w:line="240" w:lineRule="auto"/>
        <w:textAlignment w:val="baseline"/>
        <w:rPr>
          <w:rFonts w:ascii="Calibri" w:hAnsi="Calibri" w:eastAsia="Times New Roman" w:cs="Calibri"/>
        </w:rPr>
      </w:pPr>
    </w:p>
    <w:tbl>
      <w:tblPr>
        <w:tblW w:w="85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3"/>
        <w:gridCol w:w="1440"/>
        <w:gridCol w:w="2838"/>
        <w:gridCol w:w="1168"/>
        <w:gridCol w:w="1078"/>
        <w:gridCol w:w="1068"/>
      </w:tblGrid>
      <w:tr w:rsidRPr="00583A20" w:rsidR="00583A20" w:rsidTr="2DF3D9BC" w14:paraId="4373E0BD" w14:textId="77777777">
        <w:trPr>
          <w:trHeight w:val="630"/>
        </w:trPr>
        <w:tc>
          <w:tcPr>
            <w:tcW w:w="943" w:type="dxa"/>
            <w:tcBorders>
              <w:top w:val="single" w:color="auto" w:sz="6" w:space="0"/>
              <w:left w:val="single" w:color="auto" w:sz="6" w:space="0"/>
              <w:bottom w:val="single" w:color="auto" w:sz="6" w:space="0"/>
              <w:right w:val="single" w:color="auto" w:sz="6" w:space="0"/>
            </w:tcBorders>
            <w:shd w:val="clear" w:color="auto" w:fill="auto"/>
            <w:hideMark/>
          </w:tcPr>
          <w:p w:rsidRPr="00583A20" w:rsidR="00583A20" w:rsidP="00583A20" w:rsidRDefault="00583A20" w14:paraId="1A871B19" w14:textId="77777777">
            <w:pPr>
              <w:spacing w:after="0" w:line="240" w:lineRule="auto"/>
              <w:textAlignment w:val="baseline"/>
              <w:rPr>
                <w:rFonts w:ascii="Calibri" w:hAnsi="Calibri" w:eastAsia="Times New Roman" w:cs="Calibri"/>
              </w:rPr>
            </w:pPr>
            <w:r w:rsidRPr="00583A20">
              <w:rPr>
                <w:rFonts w:ascii="Calibri" w:hAnsi="Calibri" w:eastAsia="Times New Roman" w:cs="Calibri"/>
                <w:b/>
                <w:bCs/>
              </w:rPr>
              <w:t>App Number</w:t>
            </w:r>
            <w:r w:rsidRPr="00583A20">
              <w:rPr>
                <w:rFonts w:ascii="Calibri" w:hAnsi="Calibri" w:eastAsia="Times New Roman" w:cs="Calibri"/>
              </w:rPr>
              <w:t>  </w:t>
            </w:r>
          </w:p>
        </w:tc>
        <w:tc>
          <w:tcPr>
            <w:tcW w:w="1440" w:type="dxa"/>
            <w:tcBorders>
              <w:top w:val="single" w:color="auto" w:sz="6" w:space="0"/>
              <w:left w:val="nil"/>
              <w:bottom w:val="single" w:color="auto" w:sz="6" w:space="0"/>
              <w:right w:val="single" w:color="auto" w:sz="6" w:space="0"/>
            </w:tcBorders>
            <w:shd w:val="clear" w:color="auto" w:fill="auto"/>
            <w:hideMark/>
          </w:tcPr>
          <w:p w:rsidRPr="00583A20" w:rsidR="00583A20" w:rsidP="00583A20" w:rsidRDefault="00583A20" w14:paraId="4C275BB5" w14:textId="77777777">
            <w:pPr>
              <w:spacing w:after="0" w:line="240" w:lineRule="auto"/>
              <w:textAlignment w:val="baseline"/>
              <w:rPr>
                <w:rFonts w:ascii="Calibri" w:hAnsi="Calibri" w:eastAsia="Times New Roman" w:cs="Calibri"/>
              </w:rPr>
            </w:pPr>
            <w:r w:rsidRPr="00583A20">
              <w:rPr>
                <w:rFonts w:ascii="Calibri" w:hAnsi="Calibri" w:eastAsia="Times New Roman" w:cs="Calibri"/>
                <w:b/>
                <w:bCs/>
              </w:rPr>
              <w:t>Funding Type</w:t>
            </w:r>
            <w:r w:rsidRPr="00583A20">
              <w:rPr>
                <w:rFonts w:ascii="Calibri" w:hAnsi="Calibri" w:eastAsia="Times New Roman" w:cs="Calibri"/>
              </w:rPr>
              <w:t>  </w:t>
            </w:r>
          </w:p>
        </w:tc>
        <w:tc>
          <w:tcPr>
            <w:tcW w:w="2838" w:type="dxa"/>
            <w:tcBorders>
              <w:top w:val="single" w:color="auto" w:sz="6" w:space="0"/>
              <w:left w:val="nil"/>
              <w:bottom w:val="single" w:color="auto" w:sz="6" w:space="0"/>
              <w:right w:val="single" w:color="auto" w:sz="6" w:space="0"/>
            </w:tcBorders>
            <w:shd w:val="clear" w:color="auto" w:fill="auto"/>
            <w:hideMark/>
          </w:tcPr>
          <w:p w:rsidRPr="00583A20" w:rsidR="00583A20" w:rsidP="00583A20" w:rsidRDefault="00583A20" w14:paraId="1CF60F7D" w14:textId="77777777">
            <w:pPr>
              <w:spacing w:after="0" w:line="240" w:lineRule="auto"/>
              <w:textAlignment w:val="baseline"/>
              <w:rPr>
                <w:rFonts w:ascii="Calibri" w:hAnsi="Calibri" w:eastAsia="Times New Roman" w:cs="Calibri"/>
              </w:rPr>
            </w:pPr>
            <w:r w:rsidRPr="00583A20">
              <w:rPr>
                <w:rFonts w:ascii="Calibri" w:hAnsi="Calibri" w:eastAsia="Times New Roman" w:cs="Calibri"/>
                <w:b/>
                <w:bCs/>
              </w:rPr>
              <w:t>RSO Name</w:t>
            </w:r>
            <w:r w:rsidRPr="00583A20">
              <w:rPr>
                <w:rFonts w:ascii="Calibri" w:hAnsi="Calibri" w:eastAsia="Times New Roman" w:cs="Calibri"/>
              </w:rPr>
              <w:t>  </w:t>
            </w:r>
          </w:p>
        </w:tc>
        <w:tc>
          <w:tcPr>
            <w:tcW w:w="1168" w:type="dxa"/>
            <w:tcBorders>
              <w:top w:val="single" w:color="auto" w:sz="6" w:space="0"/>
              <w:left w:val="nil"/>
              <w:bottom w:val="single" w:color="auto" w:sz="6" w:space="0"/>
              <w:right w:val="single" w:color="auto" w:sz="6" w:space="0"/>
            </w:tcBorders>
            <w:shd w:val="clear" w:color="auto" w:fill="auto"/>
            <w:hideMark/>
          </w:tcPr>
          <w:p w:rsidRPr="00583A20" w:rsidR="00583A20" w:rsidP="00583A20" w:rsidRDefault="00583A20" w14:paraId="26BCF4FF" w14:textId="77777777">
            <w:pPr>
              <w:spacing w:after="0" w:line="240" w:lineRule="auto"/>
              <w:textAlignment w:val="baseline"/>
              <w:rPr>
                <w:rFonts w:ascii="Calibri" w:hAnsi="Calibri" w:eastAsia="Times New Roman" w:cs="Calibri"/>
              </w:rPr>
            </w:pPr>
            <w:r w:rsidRPr="00583A20">
              <w:rPr>
                <w:rFonts w:ascii="Calibri" w:hAnsi="Calibri" w:eastAsia="Times New Roman" w:cs="Calibri"/>
                <w:b/>
                <w:bCs/>
              </w:rPr>
              <w:t>Amount Requested</w:t>
            </w:r>
            <w:r w:rsidRPr="00583A20">
              <w:rPr>
                <w:rFonts w:ascii="Calibri" w:hAnsi="Calibri" w:eastAsia="Times New Roman" w:cs="Calibri"/>
              </w:rPr>
              <w:t>  </w:t>
            </w:r>
          </w:p>
        </w:tc>
        <w:tc>
          <w:tcPr>
            <w:tcW w:w="1078" w:type="dxa"/>
            <w:tcBorders>
              <w:top w:val="single" w:color="auto" w:sz="6" w:space="0"/>
              <w:left w:val="nil"/>
              <w:bottom w:val="single" w:color="auto" w:sz="6" w:space="0"/>
              <w:right w:val="single" w:color="auto" w:sz="6" w:space="0"/>
            </w:tcBorders>
            <w:shd w:val="clear" w:color="auto" w:fill="auto"/>
            <w:hideMark/>
          </w:tcPr>
          <w:p w:rsidRPr="00583A20" w:rsidR="00583A20" w:rsidP="00583A20" w:rsidRDefault="00583A20" w14:paraId="3A0F9229" w14:textId="77777777">
            <w:pPr>
              <w:spacing w:after="0" w:line="240" w:lineRule="auto"/>
              <w:textAlignment w:val="baseline"/>
              <w:rPr>
                <w:rFonts w:ascii="Calibri" w:hAnsi="Calibri" w:eastAsia="Times New Roman" w:cs="Calibri"/>
              </w:rPr>
            </w:pPr>
            <w:r w:rsidRPr="00583A20">
              <w:rPr>
                <w:rFonts w:ascii="Calibri" w:hAnsi="Calibri" w:eastAsia="Times New Roman" w:cs="Calibri"/>
                <w:b/>
                <w:bCs/>
              </w:rPr>
              <w:t>Amount Allocated</w:t>
            </w:r>
            <w:r w:rsidRPr="00583A20">
              <w:rPr>
                <w:rFonts w:ascii="Calibri" w:hAnsi="Calibri" w:eastAsia="Times New Roman" w:cs="Calibri"/>
              </w:rPr>
              <w:t>  </w:t>
            </w:r>
          </w:p>
        </w:tc>
        <w:tc>
          <w:tcPr>
            <w:tcW w:w="1068" w:type="dxa"/>
            <w:tcBorders>
              <w:top w:val="single" w:color="auto" w:sz="6" w:space="0"/>
              <w:left w:val="nil"/>
              <w:bottom w:val="single" w:color="auto" w:sz="6" w:space="0"/>
              <w:right w:val="single" w:color="auto" w:sz="6" w:space="0"/>
            </w:tcBorders>
            <w:shd w:val="clear" w:color="auto" w:fill="auto"/>
            <w:hideMark/>
          </w:tcPr>
          <w:p w:rsidRPr="00583A20" w:rsidR="00583A20" w:rsidP="00583A20" w:rsidRDefault="00583A20" w14:paraId="0266F93A" w14:textId="77777777">
            <w:pPr>
              <w:spacing w:after="0" w:line="240" w:lineRule="auto"/>
              <w:textAlignment w:val="baseline"/>
              <w:rPr>
                <w:rFonts w:ascii="Calibri" w:hAnsi="Calibri" w:eastAsia="Times New Roman" w:cs="Calibri"/>
              </w:rPr>
            </w:pPr>
            <w:r w:rsidRPr="00583A20">
              <w:rPr>
                <w:rFonts w:ascii="Calibri" w:hAnsi="Calibri" w:eastAsia="Times New Roman" w:cs="Calibri"/>
                <w:b/>
                <w:bCs/>
              </w:rPr>
              <w:t>Vote</w:t>
            </w:r>
            <w:r w:rsidRPr="00583A20">
              <w:rPr>
                <w:rFonts w:ascii="Calibri" w:hAnsi="Calibri" w:eastAsia="Times New Roman" w:cs="Calibri"/>
              </w:rPr>
              <w:t>  </w:t>
            </w:r>
          </w:p>
        </w:tc>
      </w:tr>
      <w:tr w:rsidRPr="00583A20" w:rsidR="00C372E5" w:rsidTr="2DF3D9BC" w14:paraId="4D164EC9" w14:textId="77777777">
        <w:trPr>
          <w:trHeight w:val="432"/>
        </w:trPr>
        <w:tc>
          <w:tcPr>
            <w:tcW w:w="943" w:type="dxa"/>
            <w:tcBorders>
              <w:top w:val="nil"/>
              <w:left w:val="single" w:color="auto" w:sz="6" w:space="0"/>
              <w:bottom w:val="single" w:color="auto" w:sz="6" w:space="0"/>
              <w:right w:val="single" w:color="auto" w:sz="6" w:space="0"/>
            </w:tcBorders>
            <w:shd w:val="clear" w:color="auto" w:fill="auto"/>
          </w:tcPr>
          <w:p w:rsidRPr="00583A20" w:rsidR="00C372E5" w:rsidP="00C372E5" w:rsidRDefault="00C372E5" w14:paraId="4F81951E" w14:textId="2EE6A882">
            <w:pPr>
              <w:spacing w:after="0" w:line="240" w:lineRule="auto"/>
              <w:textAlignment w:val="baseline"/>
              <w:rPr>
                <w:rFonts w:ascii="Calibri" w:hAnsi="Calibri" w:eastAsia="Times New Roman" w:cs="Calibri"/>
              </w:rPr>
            </w:pPr>
            <w:r w:rsidRPr="00A250C6">
              <w:rPr>
                <w:rFonts w:ascii="Calibri" w:hAnsi="Calibri" w:eastAsia="Times New Roman" w:cs="Calibri"/>
              </w:rPr>
              <w:t>150814</w:t>
            </w:r>
          </w:p>
        </w:tc>
        <w:tc>
          <w:tcPr>
            <w:tcW w:w="1440" w:type="dxa"/>
            <w:tcBorders>
              <w:top w:val="nil"/>
              <w:left w:val="nil"/>
              <w:bottom w:val="single" w:color="auto" w:sz="6" w:space="0"/>
              <w:right w:val="single" w:color="auto" w:sz="6" w:space="0"/>
            </w:tcBorders>
            <w:shd w:val="clear" w:color="auto" w:fill="auto"/>
          </w:tcPr>
          <w:p w:rsidRPr="00583A20" w:rsidR="00C372E5" w:rsidP="00C372E5" w:rsidRDefault="00C372E5" w14:paraId="3942844E" w14:textId="5180088B">
            <w:pPr>
              <w:spacing w:after="0" w:line="240" w:lineRule="auto"/>
              <w:textAlignment w:val="baseline"/>
              <w:rPr>
                <w:rFonts w:ascii="Calibri" w:hAnsi="Calibri" w:eastAsia="Times New Roman" w:cs="Calibri"/>
              </w:rPr>
            </w:pPr>
            <w:r>
              <w:rPr>
                <w:rFonts w:ascii="Calibri" w:hAnsi="Calibri" w:eastAsia="Times New Roman" w:cs="Calibri"/>
              </w:rPr>
              <w:t>Contingency</w:t>
            </w:r>
          </w:p>
        </w:tc>
        <w:tc>
          <w:tcPr>
            <w:tcW w:w="2838" w:type="dxa"/>
            <w:tcBorders>
              <w:top w:val="nil"/>
              <w:left w:val="nil"/>
              <w:bottom w:val="single" w:color="auto" w:sz="6" w:space="0"/>
              <w:right w:val="single" w:color="auto" w:sz="6" w:space="0"/>
            </w:tcBorders>
            <w:shd w:val="clear" w:color="auto" w:fill="auto"/>
          </w:tcPr>
          <w:p w:rsidRPr="00583A20" w:rsidR="00C372E5" w:rsidP="00C372E5" w:rsidRDefault="00C372E5" w14:paraId="47DA6719" w14:textId="1BA482AF">
            <w:pPr>
              <w:spacing w:after="0" w:line="240" w:lineRule="auto"/>
              <w:textAlignment w:val="baseline"/>
              <w:rPr>
                <w:rFonts w:ascii="Calibri" w:hAnsi="Calibri" w:eastAsia="Times New Roman" w:cs="Calibri"/>
              </w:rPr>
            </w:pPr>
            <w:r w:rsidRPr="00A250C6">
              <w:rPr>
                <w:rFonts w:ascii="Calibri" w:hAnsi="Calibri" w:eastAsia="Times New Roman" w:cs="Calibri"/>
              </w:rPr>
              <w:t>Gamma Phi Omega International Sorority, Inc.</w:t>
            </w:r>
          </w:p>
        </w:tc>
        <w:tc>
          <w:tcPr>
            <w:tcW w:w="1168" w:type="dxa"/>
            <w:tcBorders>
              <w:top w:val="nil"/>
              <w:left w:val="nil"/>
              <w:bottom w:val="single" w:color="auto" w:sz="6" w:space="0"/>
              <w:right w:val="single" w:color="auto" w:sz="6" w:space="0"/>
            </w:tcBorders>
            <w:shd w:val="clear" w:color="auto" w:fill="auto"/>
          </w:tcPr>
          <w:p w:rsidRPr="00583A20" w:rsidR="00C372E5" w:rsidP="00C372E5" w:rsidRDefault="00C372E5" w14:paraId="20B1FDDB" w14:textId="0EF51AC2">
            <w:pPr>
              <w:spacing w:after="0" w:line="240" w:lineRule="auto"/>
              <w:textAlignment w:val="baseline"/>
              <w:rPr>
                <w:rFonts w:ascii="Calibri" w:hAnsi="Calibri" w:eastAsia="Times New Roman" w:cs="Calibri"/>
              </w:rPr>
            </w:pPr>
            <w:r w:rsidRPr="00A250C6">
              <w:rPr>
                <w:rFonts w:ascii="Calibri" w:hAnsi="Calibri" w:eastAsia="Times New Roman" w:cs="Calibri"/>
              </w:rPr>
              <w:t>$1,000.00</w:t>
            </w:r>
          </w:p>
        </w:tc>
        <w:tc>
          <w:tcPr>
            <w:tcW w:w="1078" w:type="dxa"/>
            <w:tcBorders>
              <w:top w:val="nil"/>
              <w:left w:val="nil"/>
              <w:bottom w:val="single" w:color="auto" w:sz="6" w:space="0"/>
              <w:right w:val="single" w:color="auto" w:sz="6" w:space="0"/>
            </w:tcBorders>
            <w:shd w:val="clear" w:color="auto" w:fill="auto"/>
          </w:tcPr>
          <w:p w:rsidRPr="00583A20" w:rsidR="00C372E5" w:rsidP="00C372E5" w:rsidRDefault="00C372E5" w14:paraId="676470E1" w14:textId="4AA42C64">
            <w:pPr>
              <w:spacing w:after="0" w:line="240" w:lineRule="auto"/>
              <w:textAlignment w:val="baseline"/>
              <w:rPr>
                <w:rFonts w:ascii="Calibri" w:hAnsi="Calibri" w:eastAsia="Times New Roman" w:cs="Calibri"/>
              </w:rPr>
            </w:pPr>
            <w:r w:rsidRPr="00A250C6">
              <w:rPr>
                <w:rFonts w:ascii="Calibri" w:hAnsi="Calibri" w:eastAsia="Times New Roman" w:cs="Calibri"/>
              </w:rPr>
              <w:t>$1,000.00</w:t>
            </w:r>
          </w:p>
        </w:tc>
        <w:tc>
          <w:tcPr>
            <w:tcW w:w="1068" w:type="dxa"/>
            <w:tcBorders>
              <w:top w:val="nil"/>
              <w:left w:val="nil"/>
              <w:bottom w:val="single" w:color="auto" w:sz="6" w:space="0"/>
              <w:right w:val="single" w:color="auto" w:sz="6" w:space="0"/>
            </w:tcBorders>
            <w:shd w:val="clear" w:color="auto" w:fill="auto"/>
          </w:tcPr>
          <w:p w:rsidRPr="00583A20" w:rsidR="00C372E5" w:rsidP="00C372E5" w:rsidRDefault="00C372E5" w14:paraId="134B5C08" w14:textId="0FFADAC4">
            <w:pPr>
              <w:spacing w:after="0" w:line="240" w:lineRule="auto"/>
              <w:textAlignment w:val="baseline"/>
              <w:rPr>
                <w:rFonts w:ascii="Calibri" w:hAnsi="Calibri" w:eastAsia="Times New Roman" w:cs="Calibri"/>
              </w:rPr>
            </w:pPr>
            <w:r w:rsidRPr="2DF3D9BC">
              <w:rPr>
                <w:rFonts w:ascii="Calibri" w:hAnsi="Calibri" w:eastAsia="Times New Roman" w:cs="Calibri"/>
              </w:rPr>
              <w:t>8-0-1</w:t>
            </w:r>
          </w:p>
        </w:tc>
      </w:tr>
    </w:tbl>
    <w:p w:rsidRPr="00583A20" w:rsidR="00583A20" w:rsidP="00583A20" w:rsidRDefault="00583A20" w14:paraId="6BD9517B" w14:textId="77777777">
      <w:pPr>
        <w:spacing w:after="0" w:line="240" w:lineRule="auto"/>
        <w:textAlignment w:val="baseline"/>
        <w:rPr>
          <w:rFonts w:ascii="Calibri" w:hAnsi="Calibri" w:eastAsia="Times New Roman" w:cs="Calibri"/>
        </w:rPr>
      </w:pPr>
    </w:p>
    <w:p w:rsidRPr="00583A20" w:rsidR="00583A20" w:rsidP="00583A20" w:rsidRDefault="00583A20" w14:paraId="0B17BB12" w14:textId="6D4DA2DF">
      <w:pPr>
        <w:numPr>
          <w:ilvl w:val="0"/>
          <w:numId w:val="5"/>
        </w:numPr>
        <w:spacing w:after="0" w:line="240" w:lineRule="auto"/>
        <w:textAlignment w:val="baseline"/>
        <w:rPr>
          <w:rFonts w:ascii="Calibri" w:hAnsi="Calibri" w:eastAsia="Times New Roman" w:cs="Calibri"/>
          <w:sz w:val="24"/>
          <w:szCs w:val="24"/>
        </w:rPr>
      </w:pPr>
      <w:r w:rsidRPr="00583A20">
        <w:rPr>
          <w:rFonts w:ascii="Calibri" w:hAnsi="Calibri" w:eastAsia="Times New Roman" w:cs="Calibri"/>
        </w:rPr>
        <w:t> </w:t>
      </w:r>
      <w:r w:rsidRPr="00583A20">
        <w:rPr>
          <w:rFonts w:ascii="Calibri" w:hAnsi="Calibri" w:eastAsia="Times New Roman" w:cs="Calibri"/>
          <w:sz w:val="24"/>
          <w:szCs w:val="24"/>
        </w:rPr>
        <w:t> App No. 1</w:t>
      </w:r>
      <w:r w:rsidR="00A250C6">
        <w:rPr>
          <w:rFonts w:ascii="Calibri" w:hAnsi="Calibri" w:eastAsia="Times New Roman" w:cs="Calibri"/>
          <w:sz w:val="24"/>
          <w:szCs w:val="24"/>
        </w:rPr>
        <w:t>50814</w:t>
      </w:r>
      <w:r w:rsidRPr="00583A20">
        <w:rPr>
          <w:rFonts w:ascii="Calibri" w:hAnsi="Calibri" w:eastAsia="Times New Roman" w:cs="Calibri"/>
          <w:sz w:val="24"/>
          <w:szCs w:val="24"/>
        </w:rPr>
        <w:t xml:space="preserve">- </w:t>
      </w:r>
      <w:r w:rsidR="00A250C6">
        <w:rPr>
          <w:rFonts w:ascii="Calibri" w:hAnsi="Calibri" w:eastAsia="Times New Roman" w:cs="Calibri"/>
          <w:b/>
          <w:sz w:val="24"/>
          <w:szCs w:val="24"/>
        </w:rPr>
        <w:t>Gamma Phi Omega International Sorority, Inc.</w:t>
      </w:r>
    </w:p>
    <w:p w:rsidRPr="00583A20" w:rsidR="00583A20" w:rsidP="2DF3D9BC" w:rsidRDefault="00583A20" w14:paraId="28705DDC" w14:textId="35584092">
      <w:pPr>
        <w:numPr>
          <w:ilvl w:val="1"/>
          <w:numId w:val="5"/>
        </w:numPr>
        <w:spacing w:after="0" w:line="240" w:lineRule="auto"/>
        <w:textAlignment w:val="baseline"/>
        <w:rPr>
          <w:rFonts w:ascii="Calibri" w:hAnsi="Calibri" w:eastAsia="Times New Roman" w:cs="Calibri"/>
          <w:sz w:val="24"/>
          <w:szCs w:val="24"/>
        </w:rPr>
      </w:pPr>
      <w:r w:rsidRPr="2DF3D9BC">
        <w:rPr>
          <w:rFonts w:ascii="Calibri" w:hAnsi="Calibri" w:eastAsia="Times New Roman" w:cs="Calibri"/>
          <w:i/>
          <w:iCs/>
          <w:sz w:val="24"/>
          <w:szCs w:val="24"/>
        </w:rPr>
        <w:t>Description</w:t>
      </w:r>
      <w:r w:rsidRPr="2DF3D9BC">
        <w:rPr>
          <w:rFonts w:ascii="Calibri" w:hAnsi="Calibri" w:eastAsia="Times New Roman" w:cs="Calibri"/>
          <w:sz w:val="24"/>
          <w:szCs w:val="24"/>
        </w:rPr>
        <w:t>: RSO</w:t>
      </w:r>
      <w:r w:rsidRPr="2DF3D9BC" w:rsidR="00A250C6">
        <w:rPr>
          <w:rFonts w:ascii="Calibri" w:hAnsi="Calibri" w:eastAsia="Times New Roman" w:cs="Calibri"/>
          <w:sz w:val="24"/>
          <w:szCs w:val="24"/>
        </w:rPr>
        <w:t xml:space="preserve"> originally had an application approved for an event, a spoken word performance by</w:t>
      </w:r>
      <w:r w:rsidRPr="2DF3D9BC" w:rsidR="00A250C6">
        <w:rPr>
          <w:rFonts w:eastAsiaTheme="minorEastAsia"/>
          <w:sz w:val="24"/>
          <w:szCs w:val="24"/>
        </w:rPr>
        <w:t xml:space="preserve"> </w:t>
      </w:r>
      <w:proofErr w:type="spellStart"/>
      <w:r w:rsidRPr="2DF3D9BC" w:rsidR="2DF3D9BC">
        <w:rPr>
          <w:rFonts w:eastAsiaTheme="minorEastAsia"/>
          <w:sz w:val="24"/>
          <w:szCs w:val="24"/>
        </w:rPr>
        <w:t>Danyeli</w:t>
      </w:r>
      <w:proofErr w:type="spellEnd"/>
      <w:r w:rsidRPr="2DF3D9BC" w:rsidR="2DF3D9BC">
        <w:rPr>
          <w:rFonts w:eastAsiaTheme="minorEastAsia"/>
          <w:sz w:val="24"/>
          <w:szCs w:val="24"/>
        </w:rPr>
        <w:t xml:space="preserve"> Rodriguez Del </w:t>
      </w:r>
      <w:proofErr w:type="spellStart"/>
      <w:r w:rsidRPr="2DF3D9BC" w:rsidR="2DF3D9BC">
        <w:rPr>
          <w:rFonts w:eastAsiaTheme="minorEastAsia"/>
          <w:sz w:val="24"/>
          <w:szCs w:val="24"/>
        </w:rPr>
        <w:t>Orbe</w:t>
      </w:r>
      <w:proofErr w:type="spellEnd"/>
      <w:r w:rsidRPr="2DF3D9BC" w:rsidR="2DF3D9BC">
        <w:rPr>
          <w:rFonts w:eastAsiaTheme="minorEastAsia"/>
          <w:sz w:val="24"/>
          <w:szCs w:val="24"/>
        </w:rPr>
        <w:t xml:space="preserve"> (application 137725). The performer had emergency throat surgery that prevented her from being able to perform and the RSO must find another performer. SORF cannot grant an alternative speaker for the original application because no alternate performers were listed in the application. RSO has found an alternative performer (Roxana Pardo Garcia – La </w:t>
      </w:r>
      <w:proofErr w:type="spellStart"/>
      <w:r w:rsidRPr="2DF3D9BC" w:rsidR="2DF3D9BC">
        <w:rPr>
          <w:rFonts w:eastAsiaTheme="minorEastAsia"/>
          <w:sz w:val="24"/>
          <w:szCs w:val="24"/>
        </w:rPr>
        <w:t>Roxay</w:t>
      </w:r>
      <w:proofErr w:type="spellEnd"/>
      <w:r w:rsidRPr="2DF3D9BC" w:rsidR="2DF3D9BC">
        <w:rPr>
          <w:rFonts w:eastAsiaTheme="minorEastAsia"/>
          <w:sz w:val="24"/>
          <w:szCs w:val="24"/>
        </w:rPr>
        <w:t>) and would like partial funding for the same event (</w:t>
      </w:r>
      <w:proofErr w:type="spellStart"/>
      <w:r w:rsidRPr="2DF3D9BC" w:rsidR="2DF3D9BC">
        <w:rPr>
          <w:rFonts w:eastAsiaTheme="minorEastAsia"/>
          <w:sz w:val="24"/>
          <w:szCs w:val="24"/>
        </w:rPr>
        <w:t>Xingona</w:t>
      </w:r>
      <w:proofErr w:type="spellEnd"/>
      <w:r w:rsidRPr="2DF3D9BC" w:rsidR="2DF3D9BC">
        <w:rPr>
          <w:rFonts w:eastAsiaTheme="minorEastAsia"/>
          <w:sz w:val="24"/>
          <w:szCs w:val="24"/>
        </w:rPr>
        <w:t>; A Journey of Community, Family, and Healing) with a different performer based on the reasonably unforeseen circumstances.</w:t>
      </w:r>
    </w:p>
    <w:p w:rsidRPr="00583A20" w:rsidR="00583A20" w:rsidP="00583A20" w:rsidRDefault="00583A20" w14:paraId="79CD7CDC" w14:textId="043940ED">
      <w:pPr>
        <w:numPr>
          <w:ilvl w:val="1"/>
          <w:numId w:val="5"/>
        </w:numPr>
        <w:spacing w:after="0" w:line="240" w:lineRule="auto"/>
        <w:textAlignment w:val="baseline"/>
        <w:rPr>
          <w:rFonts w:ascii="Calibri" w:hAnsi="Calibri" w:eastAsia="Times New Roman" w:cs="Calibri"/>
          <w:sz w:val="24"/>
          <w:szCs w:val="24"/>
        </w:rPr>
      </w:pPr>
      <w:r w:rsidRPr="00583A20">
        <w:rPr>
          <w:rFonts w:ascii="Calibri" w:hAnsi="Calibri" w:eastAsia="Times New Roman" w:cs="Calibri"/>
          <w:i/>
          <w:sz w:val="24"/>
          <w:szCs w:val="24"/>
        </w:rPr>
        <w:t>Funding type</w:t>
      </w:r>
      <w:r w:rsidRPr="00583A20">
        <w:rPr>
          <w:rFonts w:ascii="Calibri" w:hAnsi="Calibri" w:eastAsia="Times New Roman" w:cs="Calibri"/>
          <w:sz w:val="24"/>
          <w:szCs w:val="24"/>
        </w:rPr>
        <w:t xml:space="preserve">: </w:t>
      </w:r>
      <w:r w:rsidR="00A250C6">
        <w:rPr>
          <w:rFonts w:ascii="Calibri" w:hAnsi="Calibri" w:eastAsia="Times New Roman" w:cs="Calibri"/>
          <w:sz w:val="24"/>
          <w:szCs w:val="24"/>
        </w:rPr>
        <w:t>Contingency</w:t>
      </w:r>
    </w:p>
    <w:p w:rsidRPr="00583A20" w:rsidR="00583A20" w:rsidP="00583A20" w:rsidRDefault="00583A20" w14:paraId="5B3C101D" w14:textId="171F6408">
      <w:pPr>
        <w:numPr>
          <w:ilvl w:val="1"/>
          <w:numId w:val="5"/>
        </w:numPr>
        <w:spacing w:after="0" w:line="240" w:lineRule="auto"/>
        <w:textAlignment w:val="baseline"/>
        <w:rPr>
          <w:rFonts w:ascii="Calibri" w:hAnsi="Calibri" w:eastAsia="Times New Roman" w:cs="Calibri"/>
          <w:sz w:val="24"/>
          <w:szCs w:val="24"/>
        </w:rPr>
      </w:pPr>
      <w:r w:rsidRPr="00583A20">
        <w:rPr>
          <w:rFonts w:ascii="Calibri" w:hAnsi="Calibri" w:eastAsia="Times New Roman" w:cs="Calibri"/>
          <w:i/>
          <w:sz w:val="24"/>
          <w:szCs w:val="24"/>
        </w:rPr>
        <w:t>Amount Requested</w:t>
      </w:r>
      <w:r w:rsidRPr="00583A20">
        <w:rPr>
          <w:rFonts w:ascii="Calibri" w:hAnsi="Calibri" w:eastAsia="Times New Roman" w:cs="Calibri"/>
          <w:sz w:val="24"/>
          <w:szCs w:val="24"/>
        </w:rPr>
        <w:t>: $1</w:t>
      </w:r>
      <w:r w:rsidR="00A250C6">
        <w:rPr>
          <w:rFonts w:ascii="Calibri" w:hAnsi="Calibri" w:eastAsia="Times New Roman" w:cs="Calibri"/>
          <w:sz w:val="24"/>
          <w:szCs w:val="24"/>
        </w:rPr>
        <w:t>,000.00</w:t>
      </w:r>
    </w:p>
    <w:p w:rsidRPr="00583A20" w:rsidR="00583A20" w:rsidP="00583A20" w:rsidRDefault="00583A20" w14:paraId="2A42FCAE" w14:textId="0F1C71BF">
      <w:pPr>
        <w:numPr>
          <w:ilvl w:val="1"/>
          <w:numId w:val="5"/>
        </w:numPr>
        <w:spacing w:after="0" w:line="240" w:lineRule="auto"/>
        <w:textAlignment w:val="baseline"/>
        <w:rPr>
          <w:rFonts w:ascii="Calibri" w:hAnsi="Calibri" w:eastAsia="Times New Roman" w:cs="Calibri"/>
          <w:sz w:val="24"/>
          <w:szCs w:val="24"/>
        </w:rPr>
      </w:pPr>
      <w:r w:rsidRPr="00583A20">
        <w:rPr>
          <w:rFonts w:ascii="Calibri" w:hAnsi="Calibri" w:eastAsia="Times New Roman" w:cs="Calibri"/>
          <w:i/>
          <w:sz w:val="24"/>
          <w:szCs w:val="24"/>
        </w:rPr>
        <w:t>Amount Allocated</w:t>
      </w:r>
      <w:r w:rsidRPr="00583A20">
        <w:rPr>
          <w:rFonts w:ascii="Calibri" w:hAnsi="Calibri" w:eastAsia="Times New Roman" w:cs="Calibri"/>
          <w:sz w:val="24"/>
          <w:szCs w:val="24"/>
        </w:rPr>
        <w:t xml:space="preserve">: </w:t>
      </w:r>
      <w:r w:rsidRPr="00C372E5" w:rsidR="00C372E5">
        <w:rPr>
          <w:rFonts w:ascii="Calibri" w:hAnsi="Calibri" w:eastAsia="Times New Roman" w:cs="Calibri"/>
          <w:sz w:val="24"/>
          <w:szCs w:val="24"/>
        </w:rPr>
        <w:t>$1,000.00</w:t>
      </w:r>
    </w:p>
    <w:p w:rsidRPr="00583A20" w:rsidR="00583A20" w:rsidP="00583A20" w:rsidRDefault="00583A20" w14:paraId="47485A71" w14:textId="5E171C54">
      <w:pPr>
        <w:numPr>
          <w:ilvl w:val="1"/>
          <w:numId w:val="5"/>
        </w:numPr>
        <w:spacing w:after="0" w:line="240" w:lineRule="auto"/>
        <w:textAlignment w:val="baseline"/>
        <w:rPr>
          <w:rFonts w:ascii="Segoe UI" w:hAnsi="Segoe UI" w:eastAsia="Times New Roman" w:cs="Segoe UI"/>
          <w:sz w:val="18"/>
          <w:szCs w:val="18"/>
        </w:rPr>
      </w:pPr>
      <w:r w:rsidRPr="2DF3D9BC">
        <w:rPr>
          <w:rFonts w:ascii="Calibri" w:hAnsi="Calibri" w:eastAsia="Times New Roman" w:cs="Calibri"/>
          <w:i/>
          <w:iCs/>
          <w:sz w:val="24"/>
          <w:szCs w:val="24"/>
        </w:rPr>
        <w:t>Meeting notes</w:t>
      </w:r>
      <w:r w:rsidRPr="2DF3D9BC">
        <w:rPr>
          <w:rFonts w:ascii="Calibri" w:hAnsi="Calibri" w:eastAsia="Times New Roman" w:cs="Calibri"/>
          <w:sz w:val="24"/>
          <w:szCs w:val="24"/>
        </w:rPr>
        <w:t xml:space="preserve">: </w:t>
      </w:r>
      <w:r w:rsidRPr="2DF3D9BC" w:rsidR="00A250C6">
        <w:rPr>
          <w:rFonts w:ascii="Calibri" w:hAnsi="Calibri" w:eastAsia="Times New Roman" w:cs="Calibri"/>
          <w:sz w:val="24"/>
          <w:szCs w:val="24"/>
        </w:rPr>
        <w:t xml:space="preserve">Vote of 8-0-1 to fund at standard. </w:t>
      </w:r>
      <w:r w:rsidRPr="2DF3D9BC">
        <w:rPr>
          <w:rFonts w:ascii="Calibri" w:hAnsi="Calibri" w:eastAsia="Times New Roman" w:cs="Calibri"/>
        </w:rPr>
        <w:t>  </w:t>
      </w:r>
    </w:p>
    <w:p w:rsidRPr="00583A20" w:rsidR="00583A20" w:rsidP="00583A20" w:rsidRDefault="00583A20" w14:paraId="3DC280A9" w14:textId="77777777">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rPr>
        <w:t> </w:t>
      </w:r>
    </w:p>
    <w:p w:rsidRPr="00583A20" w:rsidR="00583A20" w:rsidP="00583A20" w:rsidRDefault="00583A20" w14:paraId="69CEA48A" w14:textId="77777777"/>
    <w:p w:rsidR="00583A20" w:rsidRDefault="00583A20" w14:paraId="75827865" w14:textId="77777777"/>
    <w:sectPr w:rsidR="00583A2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xml><?xml version="1.0" encoding="utf-8"?>
<int:Intelligence xmlns:int="http://schemas.microsoft.com/office/intelligence/2019/intelligence">
  <int:IntelligenceSettings/>
  <int:Manifest>
    <int:ParagraphRange paragraphId="1601509094" textId="1201963861" start="570" length="14" invalidationStart="570" invalidationLength="14" id="6T2WvApO"/>
  </int:Manifest>
  <int:Observations>
    <int:Content id="6T2WvAp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79C"/>
    <w:multiLevelType w:val="hybridMultilevel"/>
    <w:tmpl w:val="3E06E1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6944A8"/>
    <w:multiLevelType w:val="multilevel"/>
    <w:tmpl w:val="4A4A8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D14FBB"/>
    <w:multiLevelType w:val="multilevel"/>
    <w:tmpl w:val="1ED88FA4"/>
    <w:lvl w:ilvl="0">
      <w:start w:val="1"/>
      <w:numFmt w:val="bullet"/>
      <w:lvlText w:val=""/>
      <w:lvlJc w:val="left"/>
      <w:pPr>
        <w:tabs>
          <w:tab w:val="num" w:pos="360"/>
        </w:tabs>
        <w:ind w:left="360" w:hanging="360"/>
      </w:pPr>
      <w:rPr>
        <w:rFonts w:hint="default" w:ascii="Symbol" w:hAnsi="Symbol"/>
        <w:sz w:val="20"/>
      </w:rPr>
    </w:lvl>
    <w:lvl w:ilvl="1" w:tentative="1">
      <w:numFmt w:val="bullet"/>
      <w:lvlText w:val=""/>
      <w:lvlJc w:val="left"/>
      <w:pPr>
        <w:tabs>
          <w:tab w:val="num" w:pos="1080"/>
        </w:tabs>
        <w:ind w:left="1080" w:hanging="360"/>
      </w:pPr>
      <w:rPr>
        <w:rFonts w:hint="default" w:ascii="Symbol" w:hAnsi="Symbol"/>
        <w:sz w:val="20"/>
      </w:rPr>
    </w:lvl>
    <w:lvl w:ilvl="2" w:tentative="1">
      <w:numFmt w:val="bullet"/>
      <w:lvlText w:val=""/>
      <w:lvlJc w:val="left"/>
      <w:pPr>
        <w:tabs>
          <w:tab w:val="num" w:pos="1800"/>
        </w:tabs>
        <w:ind w:left="1800" w:hanging="360"/>
      </w:pPr>
      <w:rPr>
        <w:rFonts w:hint="default" w:ascii="Symbol" w:hAnsi="Symbol"/>
        <w:sz w:val="20"/>
      </w:rPr>
    </w:lvl>
    <w:lvl w:ilvl="3" w:tentative="1">
      <w:numFmt w:val="bullet"/>
      <w:lvlText w:val=""/>
      <w:lvlJc w:val="left"/>
      <w:pPr>
        <w:tabs>
          <w:tab w:val="num" w:pos="2520"/>
        </w:tabs>
        <w:ind w:left="2520" w:hanging="360"/>
      </w:pPr>
      <w:rPr>
        <w:rFonts w:hint="default" w:ascii="Symbol" w:hAnsi="Symbol"/>
        <w:sz w:val="20"/>
      </w:rPr>
    </w:lvl>
    <w:lvl w:ilvl="4" w:tentative="1">
      <w:numFmt w:val="bullet"/>
      <w:lvlText w:val=""/>
      <w:lvlJc w:val="left"/>
      <w:pPr>
        <w:tabs>
          <w:tab w:val="num" w:pos="3240"/>
        </w:tabs>
        <w:ind w:left="3240" w:hanging="360"/>
      </w:pPr>
      <w:rPr>
        <w:rFonts w:hint="default" w:ascii="Symbol" w:hAnsi="Symbol"/>
        <w:sz w:val="20"/>
      </w:rPr>
    </w:lvl>
    <w:lvl w:ilvl="5" w:tentative="1">
      <w:numFmt w:val="bullet"/>
      <w:lvlText w:val=""/>
      <w:lvlJc w:val="left"/>
      <w:pPr>
        <w:tabs>
          <w:tab w:val="num" w:pos="3960"/>
        </w:tabs>
        <w:ind w:left="3960" w:hanging="360"/>
      </w:pPr>
      <w:rPr>
        <w:rFonts w:hint="default" w:ascii="Symbol" w:hAnsi="Symbol"/>
        <w:sz w:val="20"/>
      </w:rPr>
    </w:lvl>
    <w:lvl w:ilvl="6" w:tentative="1">
      <w:numFmt w:val="bullet"/>
      <w:lvlText w:val=""/>
      <w:lvlJc w:val="left"/>
      <w:pPr>
        <w:tabs>
          <w:tab w:val="num" w:pos="4680"/>
        </w:tabs>
        <w:ind w:left="4680" w:hanging="360"/>
      </w:pPr>
      <w:rPr>
        <w:rFonts w:hint="default" w:ascii="Symbol" w:hAnsi="Symbol"/>
        <w:sz w:val="20"/>
      </w:rPr>
    </w:lvl>
    <w:lvl w:ilvl="7" w:tentative="1">
      <w:numFmt w:val="bullet"/>
      <w:lvlText w:val=""/>
      <w:lvlJc w:val="left"/>
      <w:pPr>
        <w:tabs>
          <w:tab w:val="num" w:pos="5400"/>
        </w:tabs>
        <w:ind w:left="5400" w:hanging="360"/>
      </w:pPr>
      <w:rPr>
        <w:rFonts w:hint="default" w:ascii="Symbol" w:hAnsi="Symbol"/>
        <w:sz w:val="20"/>
      </w:rPr>
    </w:lvl>
    <w:lvl w:ilvl="8" w:tentative="1">
      <w:numFmt w:val="bullet"/>
      <w:lvlText w:val=""/>
      <w:lvlJc w:val="left"/>
      <w:pPr>
        <w:tabs>
          <w:tab w:val="num" w:pos="6120"/>
        </w:tabs>
        <w:ind w:left="6120" w:hanging="360"/>
      </w:pPr>
      <w:rPr>
        <w:rFonts w:hint="default" w:ascii="Symbol" w:hAnsi="Symbol"/>
        <w:sz w:val="20"/>
      </w:rPr>
    </w:lvl>
  </w:abstractNum>
  <w:abstractNum w:abstractNumId="3" w15:restartNumberingAfterBreak="0">
    <w:nsid w:val="23384DF2"/>
    <w:multiLevelType w:val="multilevel"/>
    <w:tmpl w:val="02BA0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46323DF"/>
    <w:multiLevelType w:val="multilevel"/>
    <w:tmpl w:val="B6A0B6EC"/>
    <w:lvl w:ilvl="0">
      <w:start w:val="1"/>
      <w:numFmt w:val="bullet"/>
      <w:lvlText w:val="o"/>
      <w:lvlJc w:val="left"/>
      <w:pPr>
        <w:tabs>
          <w:tab w:val="num" w:pos="1440"/>
        </w:tabs>
        <w:ind w:left="1440" w:hanging="360"/>
      </w:pPr>
      <w:rPr>
        <w:rFonts w:hint="default" w:ascii="Courier New" w:hAnsi="Courier New"/>
        <w:sz w:val="20"/>
      </w:rPr>
    </w:lvl>
    <w:lvl w:ilvl="1" w:tentative="1">
      <w:numFmt w:val="bullet"/>
      <w:lvlText w:val="o"/>
      <w:lvlJc w:val="left"/>
      <w:pPr>
        <w:tabs>
          <w:tab w:val="num" w:pos="2160"/>
        </w:tabs>
        <w:ind w:left="2160" w:hanging="360"/>
      </w:pPr>
      <w:rPr>
        <w:rFonts w:hint="default" w:ascii="Courier New" w:hAnsi="Courier New"/>
        <w:sz w:val="20"/>
      </w:rPr>
    </w:lvl>
    <w:lvl w:ilvl="2" w:tentative="1">
      <w:numFmt w:val="bullet"/>
      <w:lvlText w:val="o"/>
      <w:lvlJc w:val="left"/>
      <w:pPr>
        <w:tabs>
          <w:tab w:val="num" w:pos="2880"/>
        </w:tabs>
        <w:ind w:left="2880" w:hanging="360"/>
      </w:pPr>
      <w:rPr>
        <w:rFonts w:hint="default" w:ascii="Courier New" w:hAnsi="Courier New"/>
        <w:sz w:val="20"/>
      </w:rPr>
    </w:lvl>
    <w:lvl w:ilvl="3" w:tentative="1">
      <w:numFmt w:val="bullet"/>
      <w:lvlText w:val="o"/>
      <w:lvlJc w:val="left"/>
      <w:pPr>
        <w:tabs>
          <w:tab w:val="num" w:pos="3600"/>
        </w:tabs>
        <w:ind w:left="3600" w:hanging="360"/>
      </w:pPr>
      <w:rPr>
        <w:rFonts w:hint="default" w:ascii="Courier New" w:hAnsi="Courier New"/>
        <w:sz w:val="20"/>
      </w:rPr>
    </w:lvl>
    <w:lvl w:ilvl="4" w:tentative="1">
      <w:numFmt w:val="bullet"/>
      <w:lvlText w:val="o"/>
      <w:lvlJc w:val="left"/>
      <w:pPr>
        <w:tabs>
          <w:tab w:val="num" w:pos="4320"/>
        </w:tabs>
        <w:ind w:left="4320" w:hanging="360"/>
      </w:pPr>
      <w:rPr>
        <w:rFonts w:hint="default" w:ascii="Courier New" w:hAnsi="Courier New"/>
        <w:sz w:val="20"/>
      </w:rPr>
    </w:lvl>
    <w:lvl w:ilvl="5" w:tentative="1">
      <w:numFmt w:val="bullet"/>
      <w:lvlText w:val="o"/>
      <w:lvlJc w:val="left"/>
      <w:pPr>
        <w:tabs>
          <w:tab w:val="num" w:pos="5040"/>
        </w:tabs>
        <w:ind w:left="5040" w:hanging="360"/>
      </w:pPr>
      <w:rPr>
        <w:rFonts w:hint="default" w:ascii="Courier New" w:hAnsi="Courier New"/>
        <w:sz w:val="20"/>
      </w:rPr>
    </w:lvl>
    <w:lvl w:ilvl="6" w:tentative="1">
      <w:numFmt w:val="bullet"/>
      <w:lvlText w:val="o"/>
      <w:lvlJc w:val="left"/>
      <w:pPr>
        <w:tabs>
          <w:tab w:val="num" w:pos="5760"/>
        </w:tabs>
        <w:ind w:left="5760" w:hanging="360"/>
      </w:pPr>
      <w:rPr>
        <w:rFonts w:hint="default" w:ascii="Courier New" w:hAnsi="Courier New"/>
        <w:sz w:val="20"/>
      </w:rPr>
    </w:lvl>
    <w:lvl w:ilvl="7" w:tentative="1">
      <w:numFmt w:val="bullet"/>
      <w:lvlText w:val="o"/>
      <w:lvlJc w:val="left"/>
      <w:pPr>
        <w:tabs>
          <w:tab w:val="num" w:pos="6480"/>
        </w:tabs>
        <w:ind w:left="6480" w:hanging="360"/>
      </w:pPr>
      <w:rPr>
        <w:rFonts w:hint="default" w:ascii="Courier New" w:hAnsi="Courier New"/>
        <w:sz w:val="20"/>
      </w:rPr>
    </w:lvl>
    <w:lvl w:ilvl="8" w:tentative="1">
      <w:numFmt w:val="bullet"/>
      <w:lvlText w:val="o"/>
      <w:lvlJc w:val="left"/>
      <w:pPr>
        <w:tabs>
          <w:tab w:val="num" w:pos="7200"/>
        </w:tabs>
        <w:ind w:left="7200" w:hanging="360"/>
      </w:pPr>
      <w:rPr>
        <w:rFonts w:hint="default" w:ascii="Courier New" w:hAnsi="Courier New"/>
        <w:sz w:val="20"/>
      </w:rPr>
    </w:lvl>
  </w:abstractNum>
  <w:abstractNum w:abstractNumId="5" w15:restartNumberingAfterBreak="0">
    <w:nsid w:val="392504C4"/>
    <w:multiLevelType w:val="multilevel"/>
    <w:tmpl w:val="F8100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70C4DE6"/>
    <w:multiLevelType w:val="multilevel"/>
    <w:tmpl w:val="83F02AEE"/>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47BD4EC5"/>
    <w:multiLevelType w:val="multilevel"/>
    <w:tmpl w:val="62CECD6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7"/>
  </w:num>
  <w:num w:numId="2">
    <w:abstractNumId w:val="3"/>
  </w:num>
  <w:num w:numId="3">
    <w:abstractNumId w:val="5"/>
  </w:num>
  <w:num w:numId="4">
    <w:abstractNumId w:val="1"/>
  </w:num>
  <w:num w:numId="5">
    <w:abstractNumId w:val="0"/>
  </w:num>
  <w:num w:numId="6">
    <w:abstractNumId w:val="2"/>
  </w:num>
  <w:num w:numId="7">
    <w:abstractNumId w:val="4"/>
  </w:num>
  <w:num w:numId="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NDK2BAETSwNTJR2l4NTi4sz8PJACw1oACPA9RywAAAA="/>
  </w:docVars>
  <w:rsids>
    <w:rsidRoot w:val="00583A20"/>
    <w:rsid w:val="00543D59"/>
    <w:rsid w:val="00583A20"/>
    <w:rsid w:val="00A250C6"/>
    <w:rsid w:val="00AF65C6"/>
    <w:rsid w:val="00B2780D"/>
    <w:rsid w:val="00C372E5"/>
    <w:rsid w:val="070BD1D1"/>
    <w:rsid w:val="1AF068F4"/>
    <w:rsid w:val="211556B4"/>
    <w:rsid w:val="27849838"/>
    <w:rsid w:val="29F315A9"/>
    <w:rsid w:val="2C58095B"/>
    <w:rsid w:val="2D2AB66B"/>
    <w:rsid w:val="2DF3D9BC"/>
    <w:rsid w:val="30486582"/>
    <w:rsid w:val="3588099A"/>
    <w:rsid w:val="38755698"/>
    <w:rsid w:val="38BFAA5C"/>
    <w:rsid w:val="3A5B7ABD"/>
    <w:rsid w:val="44406195"/>
    <w:rsid w:val="453F11F9"/>
    <w:rsid w:val="4EE19389"/>
    <w:rsid w:val="53AE77F1"/>
    <w:rsid w:val="54A8C79F"/>
    <w:rsid w:val="54F31B63"/>
    <w:rsid w:val="64F80456"/>
    <w:rsid w:val="6693D4B7"/>
    <w:rsid w:val="682FA518"/>
    <w:rsid w:val="74430103"/>
    <w:rsid w:val="7D12AE40"/>
    <w:rsid w:val="7E0CF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E488"/>
  <w15:chartTrackingRefBased/>
  <w15:docId w15:val="{94361BDB-4A01-4B1A-8C28-DEAC9EA0CC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3A20"/>
    <w:pPr>
      <w:ind w:left="720"/>
      <w:contextualSpacing/>
    </w:pPr>
  </w:style>
  <w:style w:type="paragraph" w:styleId="paragraph" w:customStyle="1">
    <w:name w:val="paragraph"/>
    <w:basedOn w:val="Normal"/>
    <w:rsid w:val="00543D5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43D59"/>
  </w:style>
  <w:style w:type="character" w:styleId="findhit" w:customStyle="1">
    <w:name w:val="findhit"/>
    <w:basedOn w:val="DefaultParagraphFont"/>
    <w:rsid w:val="00543D59"/>
  </w:style>
  <w:style w:type="character" w:styleId="eop" w:customStyle="1">
    <w:name w:val="eop"/>
    <w:basedOn w:val="DefaultParagraphFont"/>
    <w:rsid w:val="00543D59"/>
  </w:style>
  <w:style w:type="character" w:styleId="CommentReference">
    <w:name w:val="annotation reference"/>
    <w:basedOn w:val="DefaultParagraphFont"/>
    <w:uiPriority w:val="99"/>
    <w:semiHidden/>
    <w:unhideWhenUsed/>
    <w:rsid w:val="00AF65C6"/>
    <w:rPr>
      <w:sz w:val="16"/>
      <w:szCs w:val="16"/>
    </w:rPr>
  </w:style>
  <w:style w:type="paragraph" w:styleId="CommentText">
    <w:name w:val="annotation text"/>
    <w:basedOn w:val="Normal"/>
    <w:link w:val="CommentTextChar"/>
    <w:uiPriority w:val="99"/>
    <w:semiHidden/>
    <w:unhideWhenUsed/>
    <w:rsid w:val="00AF65C6"/>
    <w:pPr>
      <w:spacing w:line="240" w:lineRule="auto"/>
    </w:pPr>
    <w:rPr>
      <w:sz w:val="20"/>
      <w:szCs w:val="20"/>
    </w:rPr>
  </w:style>
  <w:style w:type="character" w:styleId="CommentTextChar" w:customStyle="1">
    <w:name w:val="Comment Text Char"/>
    <w:basedOn w:val="DefaultParagraphFont"/>
    <w:link w:val="CommentText"/>
    <w:uiPriority w:val="99"/>
    <w:semiHidden/>
    <w:rsid w:val="00AF65C6"/>
    <w:rPr>
      <w:sz w:val="20"/>
      <w:szCs w:val="20"/>
    </w:rPr>
  </w:style>
  <w:style w:type="paragraph" w:styleId="CommentSubject">
    <w:name w:val="annotation subject"/>
    <w:basedOn w:val="CommentText"/>
    <w:next w:val="CommentText"/>
    <w:link w:val="CommentSubjectChar"/>
    <w:uiPriority w:val="99"/>
    <w:semiHidden/>
    <w:unhideWhenUsed/>
    <w:rsid w:val="00AF65C6"/>
    <w:rPr>
      <w:b/>
      <w:bCs/>
    </w:rPr>
  </w:style>
  <w:style w:type="character" w:styleId="CommentSubjectChar" w:customStyle="1">
    <w:name w:val="Comment Subject Char"/>
    <w:basedOn w:val="CommentTextChar"/>
    <w:link w:val="CommentSubject"/>
    <w:uiPriority w:val="99"/>
    <w:semiHidden/>
    <w:rsid w:val="00AF65C6"/>
    <w:rPr>
      <w:b/>
      <w:bCs/>
      <w:sz w:val="20"/>
      <w:szCs w:val="20"/>
    </w:rPr>
  </w:style>
  <w:style w:type="character" w:styleId="UnresolvedMention">
    <w:name w:val="Unresolved Mention"/>
    <w:basedOn w:val="DefaultParagraphFont"/>
    <w:uiPriority w:val="99"/>
    <w:unhideWhenUsed/>
    <w:rsid w:val="00B2780D"/>
    <w:rPr>
      <w:color w:val="605E5C"/>
      <w:shd w:val="clear" w:color="auto" w:fill="E1DFDD"/>
    </w:rPr>
  </w:style>
  <w:style w:type="character" w:styleId="Mention">
    <w:name w:val="Mention"/>
    <w:basedOn w:val="DefaultParagraphFont"/>
    <w:uiPriority w:val="99"/>
    <w:unhideWhenUsed/>
    <w:rsid w:val="00B278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95063">
      <w:bodyDiv w:val="1"/>
      <w:marLeft w:val="0"/>
      <w:marRight w:val="0"/>
      <w:marTop w:val="0"/>
      <w:marBottom w:val="0"/>
      <w:divBdr>
        <w:top w:val="none" w:sz="0" w:space="0" w:color="auto"/>
        <w:left w:val="none" w:sz="0" w:space="0" w:color="auto"/>
        <w:bottom w:val="none" w:sz="0" w:space="0" w:color="auto"/>
        <w:right w:val="none" w:sz="0" w:space="0" w:color="auto"/>
      </w:divBdr>
      <w:divsChild>
        <w:div w:id="412892318">
          <w:marLeft w:val="0"/>
          <w:marRight w:val="0"/>
          <w:marTop w:val="0"/>
          <w:marBottom w:val="0"/>
          <w:divBdr>
            <w:top w:val="none" w:sz="0" w:space="0" w:color="auto"/>
            <w:left w:val="none" w:sz="0" w:space="0" w:color="auto"/>
            <w:bottom w:val="none" w:sz="0" w:space="0" w:color="auto"/>
            <w:right w:val="none" w:sz="0" w:space="0" w:color="auto"/>
          </w:divBdr>
        </w:div>
        <w:div w:id="325668411">
          <w:marLeft w:val="0"/>
          <w:marRight w:val="0"/>
          <w:marTop w:val="0"/>
          <w:marBottom w:val="0"/>
          <w:divBdr>
            <w:top w:val="none" w:sz="0" w:space="0" w:color="auto"/>
            <w:left w:val="none" w:sz="0" w:space="0" w:color="auto"/>
            <w:bottom w:val="none" w:sz="0" w:space="0" w:color="auto"/>
            <w:right w:val="none" w:sz="0" w:space="0" w:color="auto"/>
          </w:divBdr>
        </w:div>
        <w:div w:id="45213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microsoft.com/office/2019/09/relationships/intelligence" Target="intelligence.xml" Id="Rf4b92906929d486b"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2" ma:contentTypeDescription="Create a new document." ma:contentTypeScope="" ma:versionID="4ac58e5ffc5ba73932113d170f52df60">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80c0a1a91c5cb6aae86f1ceaa4559562"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7740C-65F6-434D-A7B8-B20D98E63F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D7C43-F3B9-4972-9D5E-7CB51B40A240}">
  <ds:schemaRefs>
    <ds:schemaRef ds:uri="http://schemas.microsoft.com/sharepoint/v3/contenttype/forms"/>
  </ds:schemaRefs>
</ds:datastoreItem>
</file>

<file path=customXml/itemProps3.xml><?xml version="1.0" encoding="utf-8"?>
<ds:datastoreItem xmlns:ds="http://schemas.openxmlformats.org/officeDocument/2006/customXml" ds:itemID="{F9CE0E7D-9246-4ABB-8647-39C92E3A4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a8ca-04c8-450f-a456-aaf0b8f3468f"/>
    <ds:schemaRef ds:uri="cbd128c3-278d-465f-90ce-bf1827037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Fraser, Christina</dc:creator>
  <keywords/>
  <dc:description/>
  <lastModifiedBy>Isaacson, Michael Ray</lastModifiedBy>
  <revision>5</revision>
  <dcterms:created xsi:type="dcterms:W3CDTF">2022-04-06T22:21:00.0000000Z</dcterms:created>
  <dcterms:modified xsi:type="dcterms:W3CDTF">2022-04-11T00:00:04.8226436Z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