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9C7E" w14:textId="3C2AF01E" w:rsidR="00430EC9" w:rsidRDefault="00430EC9" w:rsidP="00430E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0979401" wp14:editId="20FD9ADE">
            <wp:extent cx="2355850" cy="11684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E84A27"/>
          <w:sz w:val="40"/>
          <w:szCs w:val="40"/>
        </w:rPr>
        <w:t> </w:t>
      </w:r>
    </w:p>
    <w:p w14:paraId="3221551B" w14:textId="77777777" w:rsidR="00430EC9" w:rsidRDefault="00430EC9" w:rsidP="00430E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>
        <w:rPr>
          <w:rStyle w:val="normaltextrun"/>
          <w:rFonts w:ascii="Arial" w:hAnsi="Arial" w:cs="Arial"/>
          <w:color w:val="E84A27"/>
          <w:sz w:val="40"/>
          <w:szCs w:val="40"/>
        </w:rPr>
        <w:t> </w:t>
      </w:r>
      <w:r>
        <w:rPr>
          <w:rStyle w:val="scxw259385263"/>
          <w:rFonts w:ascii="Arial" w:hAnsi="Arial" w:cs="Arial"/>
          <w:color w:val="E84A27"/>
          <w:sz w:val="40"/>
          <w:szCs w:val="40"/>
        </w:rPr>
        <w:t> </w:t>
      </w:r>
      <w:r>
        <w:rPr>
          <w:rFonts w:ascii="Arial" w:hAnsi="Arial" w:cs="Arial"/>
          <w:color w:val="E84A27"/>
          <w:sz w:val="40"/>
          <w:szCs w:val="40"/>
        </w:rPr>
        <w:br/>
      </w:r>
      <w:r>
        <w:rPr>
          <w:rStyle w:val="normaltextrun"/>
          <w:rFonts w:ascii="Arial" w:hAnsi="Arial" w:cs="Arial"/>
          <w:color w:val="E84A27"/>
          <w:sz w:val="40"/>
          <w:szCs w:val="40"/>
        </w:rPr>
        <w:t>Resource Fee</w:t>
      </w:r>
      <w:r>
        <w:rPr>
          <w:rStyle w:val="eop"/>
          <w:rFonts w:ascii="Arial" w:hAnsi="Arial" w:cs="Arial"/>
          <w:color w:val="E84A27"/>
          <w:sz w:val="40"/>
          <w:szCs w:val="40"/>
        </w:rPr>
        <w:t> </w:t>
      </w:r>
    </w:p>
    <w:p w14:paraId="43CAC3A7" w14:textId="77777777" w:rsidR="00430EC9" w:rsidRDefault="00430EC9" w:rsidP="00430E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SORF Meeting</w:t>
      </w:r>
      <w:r>
        <w:rPr>
          <w:rStyle w:val="eop"/>
          <w:rFonts w:ascii="Calibri" w:hAnsi="Calibri" w:cs="Calibri"/>
          <w:color w:val="000000"/>
        </w:rPr>
        <w:t> </w:t>
      </w:r>
    </w:p>
    <w:p w14:paraId="54C0A526" w14:textId="095BFF66" w:rsidR="00430EC9" w:rsidRDefault="00430EC9" w:rsidP="00430E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i/>
          <w:iCs/>
          <w:color w:val="000000"/>
        </w:rPr>
        <w:t>Thursday, November 11, 2021, at 5:00PM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14:paraId="7D8C8794" w14:textId="0769D693" w:rsidR="00430EC9" w:rsidRDefault="00430EC9" w:rsidP="00430E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i/>
          <w:iCs/>
          <w:color w:val="000000"/>
        </w:rPr>
        <w:t>Microsoft Teams</w:t>
      </w:r>
    </w:p>
    <w:p w14:paraId="133A44BC" w14:textId="77777777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</w:t>
      </w:r>
      <w:r>
        <w:rPr>
          <w:rStyle w:val="normaltextrun"/>
          <w:rFonts w:ascii="Calibri" w:hAnsi="Calibri" w:cs="Calibri"/>
          <w:color w:val="000000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14:paraId="3D6B9F76" w14:textId="653D5C98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Meeting called to order at 5:</w:t>
      </w:r>
      <w:r w:rsidR="00AE325B">
        <w:rPr>
          <w:rStyle w:val="normaltextrun"/>
          <w:rFonts w:ascii="Calibri" w:hAnsi="Calibri" w:cs="Calibri"/>
          <w:color w:val="000000"/>
        </w:rPr>
        <w:t>00</w:t>
      </w:r>
      <w:r w:rsidR="00271751">
        <w:rPr>
          <w:rStyle w:val="normaltextrun"/>
          <w:rFonts w:ascii="Calibri" w:hAnsi="Calibri" w:cs="Calibri"/>
          <w:color w:val="000000"/>
        </w:rPr>
        <w:t>pm.</w:t>
      </w:r>
    </w:p>
    <w:p w14:paraId="64D1506D" w14:textId="77777777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D074847" w14:textId="77777777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Roll Call:</w:t>
      </w:r>
      <w:r>
        <w:rPr>
          <w:rStyle w:val="eop"/>
          <w:rFonts w:ascii="Calibri" w:hAnsi="Calibri" w:cs="Calibri"/>
          <w:color w:val="000000"/>
        </w:rPr>
        <w:t> </w:t>
      </w:r>
    </w:p>
    <w:p w14:paraId="2B6CAE1A" w14:textId="209B3CD4" w:rsidR="00430EC9" w:rsidRPr="009A5F3B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 w:rsidRPr="009A5F3B">
        <w:rPr>
          <w:rStyle w:val="normaltextrun"/>
          <w:rFonts w:asciiTheme="majorHAnsi" w:hAnsiTheme="majorHAnsi" w:cstheme="majorHAnsi"/>
          <w:i/>
          <w:iCs/>
          <w:color w:val="000000"/>
          <w:u w:val="single"/>
        </w:rPr>
        <w:t>Present</w:t>
      </w:r>
      <w:r w:rsidR="009A5F3B">
        <w:rPr>
          <w:rStyle w:val="normaltextrun"/>
          <w:rFonts w:asciiTheme="majorHAnsi" w:hAnsiTheme="majorHAnsi" w:cstheme="majorHAnsi"/>
          <w:i/>
          <w:iCs/>
          <w:color w:val="000000"/>
          <w:u w:val="single"/>
        </w:rPr>
        <w:t>:</w:t>
      </w:r>
      <w:r w:rsidRPr="009A5F3B">
        <w:rPr>
          <w:rStyle w:val="eop"/>
          <w:rFonts w:asciiTheme="majorHAnsi" w:hAnsiTheme="majorHAnsi" w:cstheme="majorHAnsi"/>
          <w:i/>
          <w:iCs/>
          <w:color w:val="000000"/>
        </w:rPr>
        <w:t> </w:t>
      </w:r>
    </w:p>
    <w:p w14:paraId="035FDAEA" w14:textId="77777777" w:rsidR="00430EC9" w:rsidRDefault="00430EC9" w:rsidP="00430EC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Michael Isaacson,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 Chairperson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0F5DF0B8" w14:textId="77777777" w:rsidR="00430EC9" w:rsidRDefault="00430EC9" w:rsidP="00430EC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Alex Wang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Vice-Chairperson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6CEAC6A6" w14:textId="77777777" w:rsidR="00430EC9" w:rsidRDefault="00430EC9" w:rsidP="00430EC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Jimmy Song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Undergraduate Board Member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2955A699" w14:textId="77777777" w:rsidR="00430EC9" w:rsidRDefault="00430EC9" w:rsidP="00430EC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Inaaz Mirza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Undergraduate Board Member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55E4F5E0" w14:textId="77777777" w:rsidR="00430EC9" w:rsidRDefault="00430EC9" w:rsidP="00430EC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 Light" w:hAnsi="Calibri Light" w:cs="Calibri Light"/>
          <w:color w:val="000000"/>
        </w:rPr>
        <w:t>Maha Hussain</w:t>
      </w:r>
      <w:r>
        <w:rPr>
          <w:rStyle w:val="normaltextrun"/>
          <w:rFonts w:ascii="Calibri Light" w:hAnsi="Calibri Light" w:cs="Calibri Light"/>
          <w:i/>
          <w:iCs/>
          <w:color w:val="000000"/>
        </w:rPr>
        <w:t>, Undergraduate Board Member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14:paraId="4BB9785A" w14:textId="77777777" w:rsidR="00430EC9" w:rsidRDefault="00430EC9" w:rsidP="00430EC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Ashley Winters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Undergraduate Board Member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254AF6B4" w14:textId="77777777" w:rsidR="00430EC9" w:rsidRDefault="00430EC9" w:rsidP="00430EC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Brian Farber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Faculty/Staff Board Member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47E72158" w14:textId="77777777" w:rsidR="00430EC9" w:rsidRDefault="00430EC9" w:rsidP="00430EC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Stephanie Cardoza-Cruz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 Faculty/Staff Board Member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08F71187" w14:textId="77777777" w:rsidR="00430EC9" w:rsidRDefault="00430EC9" w:rsidP="00430EC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Nick Fink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 SORF Advisor (non-voting member)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09681262" w14:textId="2DF81E4C" w:rsidR="00430EC9" w:rsidRPr="00430EC9" w:rsidRDefault="00430EC9" w:rsidP="00430EC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S Mincho" w:eastAsia="MS Mincho" w:hAnsi="MS Mincho" w:cs="Segoe UI"/>
        </w:rPr>
      </w:pPr>
      <w:r>
        <w:rPr>
          <w:rStyle w:val="normaltextrun"/>
          <w:rFonts w:ascii="Calibri Light" w:eastAsia="MS Mincho" w:hAnsi="Calibri Light" w:cs="Calibri Light"/>
          <w:color w:val="000000"/>
        </w:rPr>
        <w:t>Christina Fraser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SORF Secretary (non-voting member)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288FE2A4" w14:textId="6966C651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i/>
          <w:iCs/>
          <w:color w:val="000000"/>
          <w:u w:val="single"/>
        </w:rPr>
        <w:t>Absent: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14:paraId="26D2F2D6" w14:textId="5883DED1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125355" w14:textId="77777777" w:rsidR="000F5FAC" w:rsidRPr="000F5FAC" w:rsidRDefault="000F5FAC" w:rsidP="000F5FA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S Mincho" w:eastAsia="MS Mincho" w:hAnsi="MS Mincho" w:cs="Segoe UI"/>
        </w:rPr>
      </w:pPr>
      <w:r w:rsidRPr="000F5FAC">
        <w:rPr>
          <w:rStyle w:val="normaltextrun"/>
          <w:rFonts w:ascii="Calibri Light" w:eastAsia="MS Mincho" w:hAnsi="Calibri Light" w:cs="Calibri Light"/>
          <w:color w:val="000000"/>
        </w:rPr>
        <w:t>Umar Ahmed</w:t>
      </w:r>
      <w:r w:rsidRPr="000F5FAC"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SORF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 xml:space="preserve"> Treasurer</w:t>
      </w:r>
      <w:r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09F19A1F" w14:textId="77777777" w:rsidR="000F5FAC" w:rsidRPr="00D7026D" w:rsidRDefault="000F5FAC" w:rsidP="000F5FA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 w:cs="Segoe UI"/>
        </w:rPr>
      </w:pPr>
      <w:r w:rsidRPr="00D7026D">
        <w:rPr>
          <w:rStyle w:val="normaltextrun"/>
          <w:rFonts w:ascii="Calibri Light" w:eastAsia="MS Mincho" w:hAnsi="Calibri Light" w:cs="Calibri Light"/>
          <w:color w:val="000000"/>
        </w:rPr>
        <w:t>Nico Perez</w:t>
      </w:r>
      <w:r w:rsidRPr="00D7026D"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Undergraduate Board Member</w:t>
      </w:r>
      <w:r w:rsidRPr="00D7026D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2EF1B676" w14:textId="3F43161B" w:rsidR="000F5FAC" w:rsidRPr="00D7026D" w:rsidRDefault="000F5FAC" w:rsidP="00D7026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MS Mincho" w:eastAsia="MS Mincho" w:hAnsi="MS Mincho" w:cs="Segoe UI"/>
        </w:rPr>
      </w:pPr>
      <w:r w:rsidRPr="00D7026D">
        <w:rPr>
          <w:rStyle w:val="normaltextrun"/>
          <w:rFonts w:ascii="Calibri Light" w:eastAsia="MS Mincho" w:hAnsi="Calibri Light" w:cs="Calibri Light"/>
          <w:color w:val="000000"/>
        </w:rPr>
        <w:t>Sheri Idris</w:t>
      </w:r>
      <w:r>
        <w:rPr>
          <w:rStyle w:val="normaltextrun"/>
          <w:rFonts w:ascii="Calibri Light" w:eastAsia="MS Mincho" w:hAnsi="Calibri Light" w:cs="Calibri Light"/>
          <w:i/>
          <w:iCs/>
          <w:color w:val="000000"/>
        </w:rPr>
        <w:t>, SORF Financial Secretary (non-voting member)</w:t>
      </w:r>
    </w:p>
    <w:p w14:paraId="59B648C3" w14:textId="77777777" w:rsidR="000F5FAC" w:rsidRPr="006E1AE4" w:rsidRDefault="000F5FAC" w:rsidP="00430E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6A44038" w14:textId="77777777" w:rsidR="00430EC9" w:rsidRP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F67489" w14:textId="46409868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Old Business:</w:t>
      </w:r>
      <w:r>
        <w:rPr>
          <w:rStyle w:val="eop"/>
          <w:rFonts w:ascii="Calibri" w:hAnsi="Calibri" w:cs="Calibri"/>
        </w:rPr>
        <w:t> </w:t>
      </w:r>
    </w:p>
    <w:p w14:paraId="3723B57C" w14:textId="77777777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E3A270" w14:textId="48B213D4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i/>
          <w:iCs/>
          <w:color w:val="000000"/>
          <w:u w:val="single"/>
        </w:rPr>
        <w:t>Approval of 10/28/21 Minutes: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14:paraId="72AF83D4" w14:textId="2C0375CF" w:rsidR="00430EC9" w:rsidRPr="007E2C08" w:rsidRDefault="008160D8" w:rsidP="00430EC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>M</w:t>
      </w:r>
      <w:r w:rsidR="009768D0"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>ichael Isaacson</w:t>
      </w:r>
      <w:r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approves </w:t>
      </w:r>
      <w:r w:rsidR="00A65708"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minutes. Passes unanimously. </w:t>
      </w:r>
    </w:p>
    <w:p w14:paraId="7B6F29D9" w14:textId="77777777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A0E912" w14:textId="2C80C266" w:rsidR="00430EC9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i/>
          <w:iCs/>
          <w:color w:val="000000"/>
          <w:u w:val="single"/>
        </w:rPr>
        <w:t>Approval of 11/11/21 Agenda: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14:paraId="6A170AC5" w14:textId="04AD3BC3" w:rsidR="00430EC9" w:rsidRPr="007E2C08" w:rsidRDefault="00430EC9" w:rsidP="00430E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r w:rsidR="000F5FAC"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>M</w:t>
      </w:r>
      <w:r w:rsidR="00255FDE"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ichael </w:t>
      </w:r>
      <w:r w:rsidR="007E2C08"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>Isaacson</w:t>
      </w:r>
      <w:r w:rsidR="000F5FAC"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approves a</w:t>
      </w:r>
      <w:r w:rsidR="00D7026D" w:rsidRPr="007E2C08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genda. Passes unanimously. </w:t>
      </w:r>
    </w:p>
    <w:p w14:paraId="1488DD13" w14:textId="30AF9766" w:rsidR="00430EC9" w:rsidRDefault="00430EC9">
      <w:pPr>
        <w:rPr>
          <w:b/>
          <w:bCs/>
        </w:rPr>
      </w:pPr>
    </w:p>
    <w:p w14:paraId="6FE0BC5D" w14:textId="77777777" w:rsidR="00127FF1" w:rsidRDefault="00127FF1">
      <w:pPr>
        <w:rPr>
          <w:b/>
          <w:bCs/>
        </w:rPr>
      </w:pPr>
    </w:p>
    <w:p w14:paraId="26830942" w14:textId="26943366" w:rsidR="00EC05C6" w:rsidRPr="009D2F6B" w:rsidRDefault="000429A5" w:rsidP="009D2F6B">
      <w:pPr>
        <w:rPr>
          <w:i/>
          <w:iCs/>
          <w:u w:val="single"/>
        </w:rPr>
      </w:pPr>
      <w:r w:rsidRPr="009D2F6B">
        <w:rPr>
          <w:i/>
          <w:iCs/>
          <w:u w:val="single"/>
        </w:rPr>
        <w:lastRenderedPageBreak/>
        <w:t>Insurance standards review</w:t>
      </w:r>
      <w:r w:rsidR="00127FF1" w:rsidRPr="009D2F6B">
        <w:rPr>
          <w:i/>
          <w:iCs/>
          <w:u w:val="single"/>
        </w:rPr>
        <w:t>:</w:t>
      </w:r>
    </w:p>
    <w:p w14:paraId="78157813" w14:textId="77777777" w:rsidR="00EC05C6" w:rsidRDefault="0007493B" w:rsidP="009B54A4">
      <w:pPr>
        <w:pStyle w:val="ListParagraph"/>
        <w:numPr>
          <w:ilvl w:val="0"/>
          <w:numId w:val="5"/>
        </w:numPr>
      </w:pPr>
      <w:r>
        <w:t>UIUC requires</w:t>
      </w:r>
      <w:r w:rsidR="00FF54AF">
        <w:t xml:space="preserve"> insu</w:t>
      </w:r>
      <w:r w:rsidR="00A410A8">
        <w:t>rance</w:t>
      </w:r>
      <w:r w:rsidR="00EE06C3">
        <w:t xml:space="preserve"> for</w:t>
      </w:r>
      <w:r>
        <w:t xml:space="preserve"> people under the age of 18 who are not </w:t>
      </w:r>
      <w:r w:rsidR="009A4A01">
        <w:t>enrolled in th</w:t>
      </w:r>
      <w:r w:rsidR="00370B5A">
        <w:t>e university</w:t>
      </w:r>
    </w:p>
    <w:p w14:paraId="2D205833" w14:textId="3C2F2206" w:rsidR="00EC05C6" w:rsidRDefault="00D4119B" w:rsidP="009B54A4">
      <w:pPr>
        <w:pStyle w:val="ListParagraph"/>
        <w:numPr>
          <w:ilvl w:val="1"/>
          <w:numId w:val="5"/>
        </w:numPr>
      </w:pPr>
      <w:r>
        <w:t>Admitted</w:t>
      </w:r>
      <w:r w:rsidR="008B2333">
        <w:t xml:space="preserve"> students</w:t>
      </w:r>
      <w:r w:rsidR="008D186C">
        <w:t xml:space="preserve"> are not considered minors</w:t>
      </w:r>
    </w:p>
    <w:p w14:paraId="22D0B8DC" w14:textId="77777777" w:rsidR="00EC05C6" w:rsidRDefault="00D4119B" w:rsidP="009B54A4">
      <w:pPr>
        <w:pStyle w:val="ListParagraph"/>
        <w:numPr>
          <w:ilvl w:val="1"/>
          <w:numId w:val="5"/>
        </w:numPr>
      </w:pPr>
      <w:r>
        <w:t xml:space="preserve"> </w:t>
      </w:r>
      <w:r w:rsidR="00A410A8">
        <w:t>T</w:t>
      </w:r>
      <w:r w:rsidR="000141D9">
        <w:t>ULIP program</w:t>
      </w:r>
    </w:p>
    <w:p w14:paraId="4ADA7FDC" w14:textId="77777777" w:rsidR="00127FF1" w:rsidRDefault="00694C25" w:rsidP="009B54A4">
      <w:pPr>
        <w:pStyle w:val="ListParagraph"/>
        <w:numPr>
          <w:ilvl w:val="0"/>
          <w:numId w:val="5"/>
        </w:numPr>
      </w:pPr>
      <w:r>
        <w:t>Other funding</w:t>
      </w:r>
      <w:r w:rsidR="007A266C">
        <w:t xml:space="preserve"> sources</w:t>
      </w:r>
      <w:r>
        <w:t xml:space="preserve"> for </w:t>
      </w:r>
      <w:r w:rsidR="00F9351D">
        <w:t>minor programs is available</w:t>
      </w:r>
    </w:p>
    <w:p w14:paraId="359DB8B9" w14:textId="1D6DB6CA" w:rsidR="008E6371" w:rsidRPr="00DC47B1" w:rsidRDefault="00F9351D" w:rsidP="009B54A4">
      <w:pPr>
        <w:pStyle w:val="ListParagraph"/>
        <w:numPr>
          <w:ilvl w:val="0"/>
          <w:numId w:val="5"/>
        </w:numPr>
      </w:pPr>
      <w:r>
        <w:t xml:space="preserve"> </w:t>
      </w:r>
      <w:r w:rsidR="00C139E6">
        <w:t xml:space="preserve">SORF standards </w:t>
      </w:r>
      <w:r w:rsidR="00287CA4">
        <w:t>can be changed in the future if a need for minor insurance funding i</w:t>
      </w:r>
      <w:r w:rsidR="00E42522">
        <w:t>s observed</w:t>
      </w:r>
    </w:p>
    <w:p w14:paraId="6594E44D" w14:textId="77777777" w:rsidR="000429A5" w:rsidRDefault="000429A5" w:rsidP="002950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679FB66" w14:textId="3569ADDB" w:rsidR="00127FF1" w:rsidRPr="009D2F6B" w:rsidRDefault="002950F5" w:rsidP="009D2F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New Business:</w:t>
      </w:r>
      <w:r>
        <w:rPr>
          <w:rStyle w:val="eop"/>
          <w:rFonts w:ascii="Calibri" w:hAnsi="Calibri" w:cs="Calibri"/>
        </w:rPr>
        <w:t> </w:t>
      </w:r>
    </w:p>
    <w:p w14:paraId="1E248262" w14:textId="66931FFF" w:rsidR="002950F5" w:rsidRPr="009D2F6B" w:rsidRDefault="002950F5" w:rsidP="00127FF1">
      <w:pPr>
        <w:rPr>
          <w:i/>
          <w:iCs/>
          <w:u w:val="single"/>
        </w:rPr>
      </w:pPr>
      <w:r w:rsidRPr="009D2F6B">
        <w:rPr>
          <w:i/>
          <w:iCs/>
          <w:u w:val="single"/>
        </w:rPr>
        <w:t>Large scale programs update</w:t>
      </w:r>
      <w:r w:rsidR="00127FF1" w:rsidRPr="009D2F6B">
        <w:rPr>
          <w:i/>
          <w:iCs/>
          <w:u w:val="single"/>
        </w:rPr>
        <w:t>:</w:t>
      </w:r>
    </w:p>
    <w:p w14:paraId="69E4C766" w14:textId="43681255" w:rsidR="00127FF1" w:rsidRDefault="00DC0566" w:rsidP="00127FF1">
      <w:pPr>
        <w:pStyle w:val="ListParagraph"/>
        <w:numPr>
          <w:ilvl w:val="0"/>
          <w:numId w:val="5"/>
        </w:numPr>
      </w:pPr>
      <w:r>
        <w:t>Board reviewed the d</w:t>
      </w:r>
      <w:r w:rsidR="00C22128">
        <w:t xml:space="preserve">escription of </w:t>
      </w:r>
      <w:r w:rsidR="00E9576D">
        <w:t>large-scale</w:t>
      </w:r>
      <w:r w:rsidR="00C22128">
        <w:t xml:space="preserve"> programs request </w:t>
      </w:r>
      <w:r>
        <w:t>language change</w:t>
      </w:r>
    </w:p>
    <w:p w14:paraId="28A23D79" w14:textId="705EBD03" w:rsidR="00127FF1" w:rsidRDefault="00DC0566" w:rsidP="00127FF1">
      <w:pPr>
        <w:pStyle w:val="ListParagraph"/>
        <w:numPr>
          <w:ilvl w:val="0"/>
          <w:numId w:val="5"/>
        </w:numPr>
      </w:pPr>
      <w:r>
        <w:t>M</w:t>
      </w:r>
      <w:r w:rsidR="00996C13">
        <w:t>ichael Isaacson</w:t>
      </w:r>
      <w:r w:rsidR="00B54998">
        <w:t xml:space="preserve"> and J</w:t>
      </w:r>
      <w:r w:rsidR="00996C13">
        <w:t xml:space="preserve">immy </w:t>
      </w:r>
      <w:r w:rsidR="00B54998">
        <w:t>S</w:t>
      </w:r>
      <w:r w:rsidR="00996C13">
        <w:t>ong</w:t>
      </w:r>
      <w:r>
        <w:t xml:space="preserve"> explain</w:t>
      </w:r>
      <w:r w:rsidR="00B54998">
        <w:t xml:space="preserve"> </w:t>
      </w:r>
      <w:r w:rsidR="00E9576D">
        <w:t>reasoning behind changes</w:t>
      </w:r>
    </w:p>
    <w:p w14:paraId="3EA0E8B9" w14:textId="7D8612FF" w:rsidR="00127FF1" w:rsidRDefault="00FA633E" w:rsidP="00127FF1">
      <w:pPr>
        <w:pStyle w:val="ListParagraph"/>
        <w:numPr>
          <w:ilvl w:val="0"/>
          <w:numId w:val="5"/>
        </w:numPr>
      </w:pPr>
      <w:r>
        <w:t xml:space="preserve">Discussion on why </w:t>
      </w:r>
      <w:r w:rsidR="00996C13">
        <w:t xml:space="preserve">application funding is based on </w:t>
      </w:r>
      <w:r w:rsidR="003F4459">
        <w:t xml:space="preserve">first come first serve rather than </w:t>
      </w:r>
      <w:r w:rsidR="00996C13">
        <w:t xml:space="preserve">the </w:t>
      </w:r>
      <w:r w:rsidR="003F4459">
        <w:t>impact</w:t>
      </w:r>
      <w:r w:rsidR="00996C13">
        <w:t xml:space="preserve"> of the program</w:t>
      </w:r>
    </w:p>
    <w:p w14:paraId="2147C49D" w14:textId="0FE0B844" w:rsidR="00F60B6D" w:rsidRDefault="0096352B" w:rsidP="00F60B6D">
      <w:pPr>
        <w:pStyle w:val="ListParagraph"/>
        <w:numPr>
          <w:ilvl w:val="0"/>
          <w:numId w:val="5"/>
        </w:numPr>
      </w:pPr>
      <w:r>
        <w:t>Not expecting a lot of applications and short-term program</w:t>
      </w:r>
    </w:p>
    <w:p w14:paraId="24B75EDB" w14:textId="3B09D1AF" w:rsidR="00F60B6D" w:rsidRDefault="00B12E78" w:rsidP="007726A4">
      <w:pPr>
        <w:pStyle w:val="ListParagraph"/>
        <w:numPr>
          <w:ilvl w:val="0"/>
          <w:numId w:val="5"/>
        </w:numPr>
      </w:pPr>
      <w:r>
        <w:t>Require RSOs to list a faculty</w:t>
      </w:r>
      <w:r w:rsidR="009E37C1">
        <w:t xml:space="preserve">/staff </w:t>
      </w:r>
      <w:r>
        <w:t>member</w:t>
      </w:r>
      <w:r w:rsidR="009E37C1">
        <w:t xml:space="preserve"> when applying for large-scale programs funding</w:t>
      </w:r>
    </w:p>
    <w:p w14:paraId="153DECB7" w14:textId="6EEC6E09" w:rsidR="00F60B6D" w:rsidRDefault="00D03BF8" w:rsidP="00F60B6D">
      <w:pPr>
        <w:pStyle w:val="ListParagraph"/>
        <w:numPr>
          <w:ilvl w:val="1"/>
          <w:numId w:val="5"/>
        </w:numPr>
      </w:pPr>
      <w:r>
        <w:t>Staff member would be an advisor to the event not necessarily to the RSO</w:t>
      </w:r>
    </w:p>
    <w:p w14:paraId="6F2C0FA0" w14:textId="6760375A" w:rsidR="007726A4" w:rsidRDefault="000B35D6" w:rsidP="00F60B6D">
      <w:pPr>
        <w:pStyle w:val="ListParagraph"/>
        <w:numPr>
          <w:ilvl w:val="1"/>
          <w:numId w:val="5"/>
        </w:numPr>
      </w:pPr>
      <w:r>
        <w:t>Advisor wou</w:t>
      </w:r>
      <w:r w:rsidR="005403DD">
        <w:t>ld be an on-campus connection for the event</w:t>
      </w:r>
    </w:p>
    <w:p w14:paraId="6A4F6899" w14:textId="06F9B390" w:rsidR="00F60B6D" w:rsidRDefault="00F60B6D" w:rsidP="00F60B6D">
      <w:pPr>
        <w:pStyle w:val="ListParagraph"/>
        <w:numPr>
          <w:ilvl w:val="1"/>
          <w:numId w:val="5"/>
        </w:numPr>
      </w:pPr>
      <w:r>
        <w:t xml:space="preserve">Staff member helps the RSO with reaching out to large parties </w:t>
      </w:r>
    </w:p>
    <w:p w14:paraId="7612A40D" w14:textId="6C9715FA" w:rsidR="007726A4" w:rsidRDefault="00BF6E28" w:rsidP="007726A4">
      <w:pPr>
        <w:pStyle w:val="ListParagraph"/>
        <w:numPr>
          <w:ilvl w:val="0"/>
          <w:numId w:val="5"/>
        </w:numPr>
      </w:pPr>
      <w:r>
        <w:t xml:space="preserve">Added </w:t>
      </w:r>
      <w:r w:rsidR="000C09E4">
        <w:t>application requirement for the RSO to have a faculty/staff member who will assist the RS</w:t>
      </w:r>
      <w:r w:rsidR="000B3D96">
        <w:t>O with large-scale program</w:t>
      </w:r>
    </w:p>
    <w:p w14:paraId="78C1729A" w14:textId="7B330104" w:rsidR="00645BDA" w:rsidRDefault="00A244DA" w:rsidP="007726A4">
      <w:pPr>
        <w:pStyle w:val="ListParagraph"/>
        <w:numPr>
          <w:ilvl w:val="0"/>
          <w:numId w:val="5"/>
        </w:numPr>
      </w:pPr>
      <w:r>
        <w:t xml:space="preserve">Added reasoning behind requiring an event advisor </w:t>
      </w:r>
    </w:p>
    <w:p w14:paraId="21FF7355" w14:textId="6A521860" w:rsidR="00F4112B" w:rsidRPr="000E5BCB" w:rsidRDefault="008B6107" w:rsidP="00645BDA">
      <w:r>
        <w:t>M</w:t>
      </w:r>
      <w:r w:rsidR="00645BDA">
        <w:t xml:space="preserve">ichael </w:t>
      </w:r>
      <w:r>
        <w:t>I</w:t>
      </w:r>
      <w:r w:rsidR="00645BDA">
        <w:t>saacson</w:t>
      </w:r>
      <w:r>
        <w:t xml:space="preserve"> </w:t>
      </w:r>
      <w:r w:rsidR="004C0540">
        <w:t>votes by unanimous consent to approve proposal</w:t>
      </w:r>
      <w:r w:rsidR="00D9190E">
        <w:t>.</w:t>
      </w:r>
      <w:r w:rsidR="003032D9">
        <w:t xml:space="preserve"> </w:t>
      </w:r>
    </w:p>
    <w:p w14:paraId="4F3DD405" w14:textId="1A69E21E" w:rsidR="00430EC9" w:rsidRDefault="00430EC9">
      <w:pPr>
        <w:rPr>
          <w:b/>
          <w:bCs/>
        </w:rPr>
      </w:pPr>
      <w:r>
        <w:rPr>
          <w:b/>
          <w:bCs/>
        </w:rPr>
        <w:t>For the good of the order:</w:t>
      </w:r>
    </w:p>
    <w:p w14:paraId="6B146805" w14:textId="521B7C7A" w:rsidR="00430EC9" w:rsidRDefault="00430EC9">
      <w:pPr>
        <w:rPr>
          <w:b/>
          <w:bCs/>
        </w:rPr>
      </w:pPr>
      <w:r>
        <w:rPr>
          <w:b/>
          <w:bCs/>
        </w:rPr>
        <w:t>Adjournment:</w:t>
      </w:r>
    </w:p>
    <w:p w14:paraId="03833129" w14:textId="3E60863B" w:rsidR="00430EC9" w:rsidRPr="00430EC9" w:rsidRDefault="00430EC9">
      <w:r w:rsidRPr="00430EC9">
        <w:t xml:space="preserve">Meeting adjourned at </w:t>
      </w:r>
      <w:r w:rsidR="004C0540">
        <w:t xml:space="preserve">5:55pm. </w:t>
      </w:r>
    </w:p>
    <w:sectPr w:rsidR="00430EC9" w:rsidRPr="0043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20A9"/>
    <w:multiLevelType w:val="multilevel"/>
    <w:tmpl w:val="5824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DA7C6C"/>
    <w:multiLevelType w:val="multilevel"/>
    <w:tmpl w:val="08D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904D8E"/>
    <w:multiLevelType w:val="multilevel"/>
    <w:tmpl w:val="23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B12EBE"/>
    <w:multiLevelType w:val="multilevel"/>
    <w:tmpl w:val="E2E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152235"/>
    <w:multiLevelType w:val="hybridMultilevel"/>
    <w:tmpl w:val="6A7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C9"/>
    <w:rsid w:val="000141D9"/>
    <w:rsid w:val="000429A5"/>
    <w:rsid w:val="0007493B"/>
    <w:rsid w:val="000B35D6"/>
    <w:rsid w:val="000B3D96"/>
    <w:rsid w:val="000C09E4"/>
    <w:rsid w:val="000E5BCB"/>
    <w:rsid w:val="000F5FAC"/>
    <w:rsid w:val="000F6CE1"/>
    <w:rsid w:val="00127FF1"/>
    <w:rsid w:val="002200B8"/>
    <w:rsid w:val="00255FDE"/>
    <w:rsid w:val="00271751"/>
    <w:rsid w:val="00287CA4"/>
    <w:rsid w:val="002950F5"/>
    <w:rsid w:val="003032D9"/>
    <w:rsid w:val="003305AC"/>
    <w:rsid w:val="00370B5A"/>
    <w:rsid w:val="003F4459"/>
    <w:rsid w:val="00430EC9"/>
    <w:rsid w:val="004C0540"/>
    <w:rsid w:val="00515BFF"/>
    <w:rsid w:val="005403DD"/>
    <w:rsid w:val="005F7FA2"/>
    <w:rsid w:val="00645BDA"/>
    <w:rsid w:val="00694C25"/>
    <w:rsid w:val="006E1AE4"/>
    <w:rsid w:val="00723162"/>
    <w:rsid w:val="00750067"/>
    <w:rsid w:val="0076472C"/>
    <w:rsid w:val="007726A4"/>
    <w:rsid w:val="007A266C"/>
    <w:rsid w:val="007E2C08"/>
    <w:rsid w:val="007E794C"/>
    <w:rsid w:val="008160D8"/>
    <w:rsid w:val="00885563"/>
    <w:rsid w:val="008B2333"/>
    <w:rsid w:val="008B6107"/>
    <w:rsid w:val="008D186C"/>
    <w:rsid w:val="008E6371"/>
    <w:rsid w:val="009107CF"/>
    <w:rsid w:val="0096352B"/>
    <w:rsid w:val="009768D0"/>
    <w:rsid w:val="00996C13"/>
    <w:rsid w:val="009A4A01"/>
    <w:rsid w:val="009A5F3B"/>
    <w:rsid w:val="009B54A4"/>
    <w:rsid w:val="009B676F"/>
    <w:rsid w:val="009D2F6B"/>
    <w:rsid w:val="009E37C1"/>
    <w:rsid w:val="00A244DA"/>
    <w:rsid w:val="00A410A8"/>
    <w:rsid w:val="00A46660"/>
    <w:rsid w:val="00A65708"/>
    <w:rsid w:val="00AE325B"/>
    <w:rsid w:val="00B12E78"/>
    <w:rsid w:val="00B54998"/>
    <w:rsid w:val="00BE4444"/>
    <w:rsid w:val="00BF6E28"/>
    <w:rsid w:val="00C06946"/>
    <w:rsid w:val="00C139E6"/>
    <w:rsid w:val="00C22128"/>
    <w:rsid w:val="00CA0659"/>
    <w:rsid w:val="00CE1EE2"/>
    <w:rsid w:val="00CE59FF"/>
    <w:rsid w:val="00D03BF8"/>
    <w:rsid w:val="00D4119B"/>
    <w:rsid w:val="00D670FD"/>
    <w:rsid w:val="00D7026D"/>
    <w:rsid w:val="00D9190E"/>
    <w:rsid w:val="00DC0566"/>
    <w:rsid w:val="00DC47B1"/>
    <w:rsid w:val="00E42522"/>
    <w:rsid w:val="00E9576D"/>
    <w:rsid w:val="00EC05C6"/>
    <w:rsid w:val="00EE06C3"/>
    <w:rsid w:val="00F4112B"/>
    <w:rsid w:val="00F53410"/>
    <w:rsid w:val="00F60B6D"/>
    <w:rsid w:val="00F9351D"/>
    <w:rsid w:val="00FA633E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4A71"/>
  <w15:chartTrackingRefBased/>
  <w15:docId w15:val="{C7FFA06B-8917-49BD-AC10-381B6F9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30EC9"/>
  </w:style>
  <w:style w:type="character" w:customStyle="1" w:styleId="normaltextrun">
    <w:name w:val="normaltextrun"/>
    <w:basedOn w:val="DefaultParagraphFont"/>
    <w:rsid w:val="00430EC9"/>
  </w:style>
  <w:style w:type="character" w:customStyle="1" w:styleId="scxw259385263">
    <w:name w:val="scxw259385263"/>
    <w:basedOn w:val="DefaultParagraphFont"/>
    <w:rsid w:val="00430EC9"/>
  </w:style>
  <w:style w:type="paragraph" w:styleId="ListParagraph">
    <w:name w:val="List Paragraph"/>
    <w:basedOn w:val="Normal"/>
    <w:uiPriority w:val="34"/>
    <w:qFormat/>
    <w:rsid w:val="0025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7792B-14F3-4148-B0E5-3036A4475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E312C-E887-40E2-93C0-94C9EF69C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3809C-F19A-4C0E-A7A6-CF5F2DF98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Christina</dc:creator>
  <cp:keywords/>
  <dc:description/>
  <cp:lastModifiedBy>Sune, Alejandro Jose</cp:lastModifiedBy>
  <cp:revision>87</cp:revision>
  <dcterms:created xsi:type="dcterms:W3CDTF">2021-11-11T22:38:00Z</dcterms:created>
  <dcterms:modified xsi:type="dcterms:W3CDTF">2021-11-29T22:11:00Z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