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body>
    <w:p w:rsidR="0029363E" w:rsidP="09B9790E" w:rsidRDefault="3917C06C" w14:paraId="343A3B83" w14:textId="4506DAD1">
      <w:pPr>
        <w:spacing w:line="240" w:lineRule="auto"/>
        <w:jc w:val="both"/>
        <w:rPr>
          <w:rFonts w:ascii="Arial" w:hAnsi="Arial" w:eastAsia="Arial" w:cs="Arial"/>
          <w:color w:val="E84A27"/>
          <w:sz w:val="40"/>
          <w:szCs w:val="40"/>
        </w:rPr>
      </w:pPr>
      <w:r w:rsidR="3917C06C">
        <w:drawing>
          <wp:inline wp14:editId="71BFAB8B" wp14:anchorId="26F8B28F">
            <wp:extent cx="2362200" cy="1171575"/>
            <wp:effectExtent l="0" t="0" r="0" b="0"/>
            <wp:docPr id="1880325821" name="Picture 1880325821" descr="/var/folders/3w/15sw5v0s26x5nxfrzt7x70sc0000gn/T/com.microsoft.Word/Content.MSO/F9311245.tmp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 1880325821"/>
                    <pic:cNvPicPr/>
                  </pic:nvPicPr>
                  <pic:blipFill>
                    <a:blip r:embed="R7a8611e3f94d4b21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2362200" cy="1171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363E" w:rsidP="09B9790E" w:rsidRDefault="7F795BB8" w14:paraId="5FBD0524" w14:textId="060A804B">
      <w:pPr>
        <w:spacing w:after="20" w:line="240" w:lineRule="auto"/>
        <w:jc w:val="center"/>
        <w:rPr>
          <w:rFonts w:ascii="Arial" w:hAnsi="Arial" w:eastAsia="Arial" w:cs="Arial"/>
          <w:color w:val="E84A27"/>
          <w:sz w:val="40"/>
          <w:szCs w:val="40"/>
        </w:rPr>
      </w:pPr>
      <w:r w:rsidRPr="09B9790E">
        <w:rPr>
          <w:rFonts w:ascii="Arial" w:hAnsi="Arial" w:eastAsia="Arial" w:cs="Arial"/>
          <w:b/>
          <w:bCs/>
          <w:i/>
          <w:iCs/>
          <w:color w:val="E84A27"/>
          <w:sz w:val="40"/>
          <w:szCs w:val="40"/>
        </w:rPr>
        <w:t>Student Organization</w:t>
      </w:r>
      <w:r w:rsidRPr="09B9790E">
        <w:rPr>
          <w:rFonts w:ascii="Arial" w:hAnsi="Arial" w:eastAsia="Arial" w:cs="Arial"/>
          <w:color w:val="E84A27"/>
          <w:sz w:val="40"/>
          <w:szCs w:val="40"/>
        </w:rPr>
        <w:t> </w:t>
      </w:r>
      <w:r w:rsidR="00532744">
        <w:br/>
      </w:r>
      <w:r w:rsidRPr="09B9790E">
        <w:rPr>
          <w:rFonts w:ascii="Arial" w:hAnsi="Arial" w:eastAsia="Arial" w:cs="Arial"/>
          <w:color w:val="E84A27"/>
          <w:sz w:val="40"/>
          <w:szCs w:val="40"/>
        </w:rPr>
        <w:t>Resource Fee</w:t>
      </w:r>
    </w:p>
    <w:p w:rsidR="0029363E" w:rsidP="09B9790E" w:rsidRDefault="7F795BB8" w14:paraId="7EC2FF5F" w14:textId="5F20AA79">
      <w:pPr>
        <w:spacing w:after="20" w:line="240" w:lineRule="auto"/>
        <w:jc w:val="center"/>
        <w:rPr>
          <w:rFonts w:ascii="Calibri" w:hAnsi="Calibri" w:eastAsia="Calibri" w:cs="Calibri"/>
          <w:color w:val="000000" w:themeColor="text1"/>
          <w:sz w:val="24"/>
          <w:szCs w:val="24"/>
        </w:rPr>
      </w:pPr>
      <w:r w:rsidRPr="09B9790E">
        <w:rPr>
          <w:rFonts w:ascii="Calibri" w:hAnsi="Calibri" w:eastAsia="Calibri" w:cs="Calibri"/>
          <w:b/>
          <w:bCs/>
          <w:color w:val="000000" w:themeColor="text1"/>
          <w:sz w:val="24"/>
          <w:szCs w:val="24"/>
        </w:rPr>
        <w:t>SORF Meeting</w:t>
      </w:r>
    </w:p>
    <w:p w:rsidR="0029363E" w:rsidP="09B9790E" w:rsidRDefault="7F795BB8" w14:paraId="4B338FB0" w14:textId="42F5730D">
      <w:pPr>
        <w:spacing w:after="20" w:line="240" w:lineRule="auto"/>
        <w:jc w:val="center"/>
        <w:rPr>
          <w:rFonts w:ascii="Calibri" w:hAnsi="Calibri" w:eastAsia="Calibri" w:cs="Calibri"/>
          <w:color w:val="000000" w:themeColor="text1"/>
          <w:sz w:val="24"/>
          <w:szCs w:val="24"/>
        </w:rPr>
      </w:pPr>
      <w:r w:rsidRPr="09B9790E">
        <w:rPr>
          <w:rFonts w:ascii="Calibri" w:hAnsi="Calibri" w:eastAsia="Calibri" w:cs="Calibri"/>
          <w:color w:val="000000" w:themeColor="text1"/>
          <w:sz w:val="24"/>
          <w:szCs w:val="24"/>
        </w:rPr>
        <w:t>Thursday</w:t>
      </w:r>
      <w:r w:rsidR="00616520">
        <w:rPr>
          <w:rFonts w:ascii="Calibri" w:hAnsi="Calibri" w:eastAsia="Calibri" w:cs="Calibri"/>
          <w:color w:val="000000" w:themeColor="text1"/>
          <w:sz w:val="24"/>
          <w:szCs w:val="24"/>
        </w:rPr>
        <w:t>,</w:t>
      </w:r>
      <w:r w:rsidRPr="09B9790E">
        <w:rPr>
          <w:rFonts w:ascii="Calibri" w:hAnsi="Calibri" w:eastAsia="Calibri" w:cs="Calibri"/>
          <w:color w:val="000000" w:themeColor="text1"/>
          <w:sz w:val="24"/>
          <w:szCs w:val="24"/>
        </w:rPr>
        <w:t xml:space="preserve"> M</w:t>
      </w:r>
      <w:r w:rsidRPr="09B9790E" w:rsidR="2E5D1627">
        <w:rPr>
          <w:rFonts w:ascii="Calibri" w:hAnsi="Calibri" w:eastAsia="Calibri" w:cs="Calibri"/>
          <w:color w:val="000000" w:themeColor="text1"/>
          <w:sz w:val="24"/>
          <w:szCs w:val="24"/>
        </w:rPr>
        <w:t>arch 11</w:t>
      </w:r>
      <w:r w:rsidRPr="09B9790E">
        <w:rPr>
          <w:rFonts w:ascii="Calibri" w:hAnsi="Calibri" w:eastAsia="Calibri" w:cs="Calibri"/>
          <w:color w:val="000000" w:themeColor="text1"/>
          <w:sz w:val="24"/>
          <w:szCs w:val="24"/>
        </w:rPr>
        <w:t xml:space="preserve">, </w:t>
      </w:r>
      <w:r w:rsidRPr="09B9790E" w:rsidR="1B7902A3">
        <w:rPr>
          <w:rFonts w:ascii="Calibri" w:hAnsi="Calibri" w:eastAsia="Calibri" w:cs="Calibri"/>
          <w:color w:val="000000" w:themeColor="text1"/>
          <w:sz w:val="24"/>
          <w:szCs w:val="24"/>
        </w:rPr>
        <w:t xml:space="preserve">2021 </w:t>
      </w:r>
      <w:r w:rsidRPr="09B9790E">
        <w:rPr>
          <w:rFonts w:ascii="Calibri" w:hAnsi="Calibri" w:eastAsia="Calibri" w:cs="Calibri"/>
          <w:color w:val="000000" w:themeColor="text1"/>
          <w:sz w:val="24"/>
          <w:szCs w:val="24"/>
        </w:rPr>
        <w:t>at 5:00PM</w:t>
      </w:r>
    </w:p>
    <w:p w:rsidR="0029363E" w:rsidP="09B9790E" w:rsidRDefault="7F795BB8" w14:paraId="2247A037" w14:textId="378380FF">
      <w:pPr>
        <w:spacing w:after="20" w:line="240" w:lineRule="auto"/>
        <w:jc w:val="center"/>
        <w:rPr>
          <w:rFonts w:ascii="Calibri" w:hAnsi="Calibri" w:eastAsia="Calibri" w:cs="Calibri"/>
          <w:color w:val="000000" w:themeColor="text1"/>
          <w:sz w:val="24"/>
          <w:szCs w:val="24"/>
        </w:rPr>
      </w:pPr>
      <w:r w:rsidRPr="09B9790E">
        <w:rPr>
          <w:rFonts w:ascii="Calibri" w:hAnsi="Calibri" w:eastAsia="Calibri" w:cs="Calibri"/>
          <w:i/>
          <w:iCs/>
          <w:color w:val="000000" w:themeColor="text1"/>
          <w:sz w:val="24"/>
          <w:szCs w:val="24"/>
        </w:rPr>
        <w:t>Zoom</w:t>
      </w:r>
    </w:p>
    <w:p w:rsidR="0029363E" w:rsidP="09B9790E" w:rsidRDefault="7F795BB8" w14:paraId="0F0FC3AD" w14:textId="5B4D9408">
      <w:pPr>
        <w:spacing w:after="20" w:line="240" w:lineRule="auto"/>
        <w:rPr>
          <w:rFonts w:ascii="Calibri" w:hAnsi="Calibri" w:eastAsia="Calibri" w:cs="Calibri"/>
          <w:color w:val="000000" w:themeColor="text1"/>
          <w:sz w:val="24"/>
          <w:szCs w:val="24"/>
        </w:rPr>
      </w:pPr>
      <w:r w:rsidRPr="09B9790E">
        <w:rPr>
          <w:rFonts w:ascii="Calibri" w:hAnsi="Calibri" w:eastAsia="Calibri" w:cs="Calibri"/>
          <w:b/>
          <w:bCs/>
          <w:color w:val="000000" w:themeColor="text1"/>
          <w:sz w:val="24"/>
          <w:szCs w:val="24"/>
        </w:rPr>
        <w:t xml:space="preserve">Call to </w:t>
      </w:r>
      <w:proofErr w:type="gramStart"/>
      <w:r w:rsidRPr="09B9790E">
        <w:rPr>
          <w:rFonts w:ascii="Calibri" w:hAnsi="Calibri" w:eastAsia="Calibri" w:cs="Calibri"/>
          <w:b/>
          <w:bCs/>
          <w:color w:val="000000" w:themeColor="text1"/>
          <w:sz w:val="24"/>
          <w:szCs w:val="24"/>
        </w:rPr>
        <w:t>Order</w:t>
      </w:r>
      <w:proofErr w:type="gramEnd"/>
    </w:p>
    <w:p w:rsidR="0029363E" w:rsidP="1FD4993D" w:rsidRDefault="194AC562" w14:paraId="47770E97" w14:textId="709DC149">
      <w:pPr>
        <w:spacing w:after="20" w:line="240" w:lineRule="auto"/>
        <w:rPr>
          <w:rFonts w:ascii="Calibri" w:hAnsi="Calibri" w:eastAsia="Calibri" w:cs="Calibri"/>
          <w:color w:val="000000" w:themeColor="text1"/>
          <w:sz w:val="24"/>
          <w:szCs w:val="24"/>
        </w:rPr>
      </w:pPr>
      <w:r w:rsidRPr="1FD4993D">
        <w:rPr>
          <w:rFonts w:ascii="Calibri" w:hAnsi="Calibri" w:eastAsia="Calibri" w:cs="Calibri"/>
          <w:color w:val="000000" w:themeColor="text1"/>
          <w:sz w:val="24"/>
          <w:szCs w:val="24"/>
        </w:rPr>
        <w:t>5:04PM</w:t>
      </w:r>
    </w:p>
    <w:p w:rsidR="0029363E" w:rsidP="09B9790E" w:rsidRDefault="0029363E" w14:paraId="2E4C52FB" w14:textId="289BC343">
      <w:pPr>
        <w:spacing w:after="20" w:line="240" w:lineRule="auto"/>
        <w:rPr>
          <w:rFonts w:ascii="Calibri" w:hAnsi="Calibri" w:eastAsia="Calibri" w:cs="Calibri"/>
          <w:color w:val="000000" w:themeColor="text1"/>
          <w:sz w:val="24"/>
          <w:szCs w:val="24"/>
        </w:rPr>
      </w:pPr>
    </w:p>
    <w:p w:rsidR="0029363E" w:rsidP="09B9790E" w:rsidRDefault="7F795BB8" w14:paraId="1C128DE5" w14:textId="0287D7B4">
      <w:pPr>
        <w:spacing w:after="20" w:line="240" w:lineRule="auto"/>
        <w:rPr>
          <w:rFonts w:ascii="Calibri" w:hAnsi="Calibri" w:eastAsia="Calibri" w:cs="Calibri"/>
          <w:color w:val="000000" w:themeColor="text1"/>
          <w:sz w:val="24"/>
          <w:szCs w:val="24"/>
        </w:rPr>
      </w:pPr>
      <w:r w:rsidRPr="09B9790E">
        <w:rPr>
          <w:rFonts w:ascii="Calibri" w:hAnsi="Calibri" w:eastAsia="Calibri" w:cs="Calibri"/>
          <w:b/>
          <w:bCs/>
          <w:color w:val="000000" w:themeColor="text1"/>
          <w:sz w:val="24"/>
          <w:szCs w:val="24"/>
        </w:rPr>
        <w:t>Roll Call</w:t>
      </w:r>
    </w:p>
    <w:p w:rsidR="0029363E" w:rsidP="09B9790E" w:rsidRDefault="7F795BB8" w14:paraId="40D2425B" w14:textId="046D5908">
      <w:pPr>
        <w:spacing w:after="20" w:line="240" w:lineRule="auto"/>
        <w:rPr>
          <w:rFonts w:ascii="Calibri" w:hAnsi="Calibri" w:eastAsia="Calibri" w:cs="Calibri"/>
          <w:color w:val="000000" w:themeColor="text1"/>
          <w:sz w:val="24"/>
          <w:szCs w:val="24"/>
        </w:rPr>
      </w:pPr>
      <w:r w:rsidRPr="09B9790E">
        <w:rPr>
          <w:rFonts w:ascii="Calibri" w:hAnsi="Calibri" w:eastAsia="Calibri" w:cs="Calibri"/>
          <w:color w:val="000000" w:themeColor="text1"/>
          <w:sz w:val="24"/>
          <w:szCs w:val="24"/>
          <w:u w:val="single"/>
        </w:rPr>
        <w:t>Present</w:t>
      </w:r>
    </w:p>
    <w:p w:rsidR="7F795BB8" w:rsidP="08CA1890" w:rsidRDefault="7F795BB8" w14:paraId="2AB53AAC" w14:textId="73F03299">
      <w:pPr>
        <w:spacing w:after="20" w:line="240" w:lineRule="auto"/>
        <w:ind w:left="720"/>
        <w:rPr>
          <w:rFonts w:ascii="Calibri" w:hAnsi="Calibri" w:eastAsia="Calibri" w:cs="Calibri"/>
          <w:color w:val="000000" w:themeColor="text1"/>
          <w:sz w:val="24"/>
          <w:szCs w:val="24"/>
        </w:rPr>
      </w:pPr>
      <w:r w:rsidRPr="08CA1890">
        <w:rPr>
          <w:rFonts w:ascii="Calibri" w:hAnsi="Calibri" w:eastAsia="Calibri" w:cs="Calibri"/>
          <w:color w:val="000000" w:themeColor="text1"/>
          <w:sz w:val="24"/>
          <w:szCs w:val="24"/>
        </w:rPr>
        <w:t xml:space="preserve">Jimmy Song, </w:t>
      </w:r>
      <w:r w:rsidRPr="08CA1890">
        <w:rPr>
          <w:rFonts w:ascii="Calibri" w:hAnsi="Calibri" w:eastAsia="Calibri" w:cs="Calibri"/>
          <w:i/>
          <w:iCs/>
          <w:color w:val="000000" w:themeColor="text1"/>
          <w:sz w:val="24"/>
          <w:szCs w:val="24"/>
        </w:rPr>
        <w:t>Chairperson</w:t>
      </w:r>
    </w:p>
    <w:p w:rsidR="0029363E" w:rsidP="09B9790E" w:rsidRDefault="7F795BB8" w14:paraId="05C69E7F" w14:textId="283FC50B">
      <w:pPr>
        <w:spacing w:after="20" w:line="240" w:lineRule="auto"/>
        <w:ind w:firstLine="720"/>
        <w:rPr>
          <w:rFonts w:ascii="Calibri" w:hAnsi="Calibri" w:eastAsia="Calibri" w:cs="Calibri"/>
          <w:color w:val="000000" w:themeColor="text1"/>
          <w:sz w:val="24"/>
          <w:szCs w:val="24"/>
        </w:rPr>
      </w:pPr>
      <w:r w:rsidRPr="1FD4993D">
        <w:rPr>
          <w:rFonts w:ascii="Calibri" w:hAnsi="Calibri" w:eastAsia="Calibri" w:cs="Calibri"/>
          <w:color w:val="000000" w:themeColor="text1"/>
          <w:sz w:val="24"/>
          <w:szCs w:val="24"/>
        </w:rPr>
        <w:t xml:space="preserve">Nico Perez, </w:t>
      </w:r>
      <w:r w:rsidRPr="1FD4993D">
        <w:rPr>
          <w:rFonts w:ascii="Calibri" w:hAnsi="Calibri" w:eastAsia="Calibri" w:cs="Calibri"/>
          <w:i/>
          <w:iCs/>
          <w:color w:val="000000" w:themeColor="text1"/>
          <w:sz w:val="24"/>
          <w:szCs w:val="24"/>
        </w:rPr>
        <w:t>Treasurer</w:t>
      </w:r>
    </w:p>
    <w:p w:rsidR="0029363E" w:rsidP="09B9790E" w:rsidRDefault="7F795BB8" w14:paraId="6B90B4C7" w14:textId="235FA152">
      <w:pPr>
        <w:spacing w:after="20" w:line="240" w:lineRule="auto"/>
        <w:ind w:left="720"/>
        <w:rPr>
          <w:rFonts w:ascii="Calibri" w:hAnsi="Calibri" w:eastAsia="Calibri" w:cs="Calibri"/>
          <w:color w:val="000000" w:themeColor="text1"/>
          <w:sz w:val="24"/>
          <w:szCs w:val="24"/>
        </w:rPr>
      </w:pPr>
      <w:r w:rsidRPr="09B9790E">
        <w:rPr>
          <w:rFonts w:ascii="Calibri" w:hAnsi="Calibri" w:eastAsia="Calibri" w:cs="Calibri"/>
          <w:color w:val="000000" w:themeColor="text1"/>
          <w:sz w:val="24"/>
          <w:szCs w:val="24"/>
        </w:rPr>
        <w:t xml:space="preserve">Alex Wang, </w:t>
      </w:r>
      <w:r w:rsidRPr="09B9790E">
        <w:rPr>
          <w:rFonts w:ascii="Calibri" w:hAnsi="Calibri" w:eastAsia="Calibri" w:cs="Calibri"/>
          <w:i/>
          <w:iCs/>
          <w:color w:val="000000" w:themeColor="text1"/>
          <w:sz w:val="24"/>
          <w:szCs w:val="24"/>
        </w:rPr>
        <w:t>Undergraduate Board Member</w:t>
      </w:r>
    </w:p>
    <w:p w:rsidR="0029363E" w:rsidP="09B9790E" w:rsidRDefault="7F795BB8" w14:paraId="4286B0D3" w14:textId="0E62B443">
      <w:pPr>
        <w:spacing w:after="20" w:line="240" w:lineRule="auto"/>
        <w:ind w:left="720"/>
        <w:rPr>
          <w:rFonts w:ascii="Calibri" w:hAnsi="Calibri" w:eastAsia="Calibri" w:cs="Calibri"/>
          <w:color w:val="000000" w:themeColor="text1"/>
          <w:sz w:val="24"/>
          <w:szCs w:val="24"/>
        </w:rPr>
      </w:pPr>
      <w:r w:rsidRPr="09B9790E">
        <w:rPr>
          <w:rFonts w:ascii="Calibri" w:hAnsi="Calibri" w:eastAsia="Calibri" w:cs="Calibri"/>
          <w:color w:val="000000" w:themeColor="text1"/>
          <w:sz w:val="24"/>
          <w:szCs w:val="24"/>
        </w:rPr>
        <w:t xml:space="preserve">Michael Isaacson, </w:t>
      </w:r>
      <w:r w:rsidRPr="09B9790E">
        <w:rPr>
          <w:rFonts w:ascii="Calibri" w:hAnsi="Calibri" w:eastAsia="Calibri" w:cs="Calibri"/>
          <w:i/>
          <w:iCs/>
          <w:color w:val="000000" w:themeColor="text1"/>
          <w:sz w:val="24"/>
          <w:szCs w:val="24"/>
        </w:rPr>
        <w:t>Undergraduate Board Member</w:t>
      </w:r>
    </w:p>
    <w:p w:rsidR="0029363E" w:rsidP="09B9790E" w:rsidRDefault="7F795BB8" w14:paraId="0AE3D5B9" w14:textId="5A077039">
      <w:pPr>
        <w:spacing w:after="20" w:line="240" w:lineRule="auto"/>
        <w:ind w:left="720"/>
        <w:rPr>
          <w:rFonts w:ascii="Calibri" w:hAnsi="Calibri" w:eastAsia="Calibri" w:cs="Calibri"/>
          <w:color w:val="000000" w:themeColor="text1"/>
          <w:sz w:val="24"/>
          <w:szCs w:val="24"/>
        </w:rPr>
      </w:pPr>
      <w:r w:rsidRPr="09B9790E">
        <w:rPr>
          <w:rFonts w:ascii="Calibri" w:hAnsi="Calibri" w:eastAsia="Calibri" w:cs="Calibri"/>
          <w:color w:val="000000" w:themeColor="text1"/>
          <w:sz w:val="24"/>
          <w:szCs w:val="24"/>
        </w:rPr>
        <w:t xml:space="preserve">Zachary Becker, </w:t>
      </w:r>
      <w:r w:rsidRPr="09B9790E">
        <w:rPr>
          <w:rFonts w:ascii="Calibri" w:hAnsi="Calibri" w:eastAsia="Calibri" w:cs="Calibri"/>
          <w:i/>
          <w:iCs/>
          <w:color w:val="000000" w:themeColor="text1"/>
          <w:sz w:val="24"/>
          <w:szCs w:val="24"/>
        </w:rPr>
        <w:t>Undergraduate Board Member</w:t>
      </w:r>
    </w:p>
    <w:p w:rsidR="0029363E" w:rsidP="09B9790E" w:rsidRDefault="7F795BB8" w14:paraId="19EA376E" w14:textId="03D9997F">
      <w:pPr>
        <w:spacing w:after="20" w:line="240" w:lineRule="auto"/>
        <w:ind w:left="720"/>
        <w:rPr>
          <w:rFonts w:ascii="Calibri" w:hAnsi="Calibri" w:eastAsia="Calibri" w:cs="Calibri"/>
          <w:color w:val="000000" w:themeColor="text1"/>
          <w:sz w:val="24"/>
          <w:szCs w:val="24"/>
        </w:rPr>
      </w:pPr>
      <w:r w:rsidRPr="1FD4993D">
        <w:rPr>
          <w:rFonts w:ascii="Calibri" w:hAnsi="Calibri" w:eastAsia="Calibri" w:cs="Calibri"/>
          <w:color w:val="000000" w:themeColor="text1"/>
          <w:sz w:val="24"/>
          <w:szCs w:val="24"/>
        </w:rPr>
        <w:t xml:space="preserve">Hannah Valdiviejas, </w:t>
      </w:r>
      <w:r w:rsidRPr="1FD4993D">
        <w:rPr>
          <w:rFonts w:ascii="Calibri" w:hAnsi="Calibri" w:eastAsia="Calibri" w:cs="Calibri"/>
          <w:i/>
          <w:iCs/>
          <w:color w:val="000000" w:themeColor="text1"/>
          <w:sz w:val="24"/>
          <w:szCs w:val="24"/>
        </w:rPr>
        <w:t>Graduate Board Member</w:t>
      </w:r>
    </w:p>
    <w:p w:rsidR="0029363E" w:rsidP="09B9790E" w:rsidRDefault="7F795BB8" w14:paraId="5D9AE013" w14:textId="4CF64493">
      <w:pPr>
        <w:spacing w:after="20" w:line="240" w:lineRule="auto"/>
        <w:ind w:left="720"/>
        <w:rPr>
          <w:rFonts w:ascii="Calibri" w:hAnsi="Calibri" w:eastAsia="Calibri" w:cs="Calibri"/>
          <w:color w:val="000000" w:themeColor="text1"/>
          <w:sz w:val="24"/>
          <w:szCs w:val="24"/>
        </w:rPr>
      </w:pPr>
      <w:r w:rsidRPr="09B9790E">
        <w:rPr>
          <w:rFonts w:ascii="Calibri" w:hAnsi="Calibri" w:eastAsia="Calibri" w:cs="Calibri"/>
          <w:color w:val="000000" w:themeColor="text1"/>
          <w:sz w:val="24"/>
          <w:szCs w:val="24"/>
        </w:rPr>
        <w:t xml:space="preserve">Brian Farber, </w:t>
      </w:r>
      <w:r w:rsidRPr="09B9790E">
        <w:rPr>
          <w:rFonts w:ascii="Calibri" w:hAnsi="Calibri" w:eastAsia="Calibri" w:cs="Calibri"/>
          <w:i/>
          <w:iCs/>
          <w:color w:val="000000" w:themeColor="text1"/>
          <w:sz w:val="24"/>
          <w:szCs w:val="24"/>
        </w:rPr>
        <w:t>Faculty/ Staff Board Member</w:t>
      </w:r>
    </w:p>
    <w:p w:rsidR="0029363E" w:rsidP="1FD4993D" w:rsidRDefault="7F795BB8" w14:paraId="2166BCB2" w14:textId="559B51DA">
      <w:pPr>
        <w:spacing w:after="20" w:line="240" w:lineRule="auto"/>
        <w:ind w:left="720"/>
        <w:rPr>
          <w:rFonts w:ascii="Calibri" w:hAnsi="Calibri" w:eastAsia="Calibri" w:cs="Calibri"/>
          <w:color w:val="000000" w:themeColor="text1"/>
          <w:sz w:val="24"/>
          <w:szCs w:val="24"/>
        </w:rPr>
      </w:pPr>
      <w:r w:rsidRPr="1FD4993D">
        <w:rPr>
          <w:rFonts w:ascii="Calibri" w:hAnsi="Calibri" w:eastAsia="Calibri" w:cs="Calibri"/>
          <w:color w:val="000000" w:themeColor="text1"/>
          <w:sz w:val="24"/>
          <w:szCs w:val="24"/>
        </w:rPr>
        <w:t xml:space="preserve">Marile Quintana, </w:t>
      </w:r>
      <w:r w:rsidRPr="1FD4993D">
        <w:rPr>
          <w:rFonts w:ascii="Calibri" w:hAnsi="Calibri" w:eastAsia="Calibri" w:cs="Calibri"/>
          <w:i/>
          <w:iCs/>
          <w:color w:val="000000" w:themeColor="text1"/>
          <w:sz w:val="24"/>
          <w:szCs w:val="24"/>
        </w:rPr>
        <w:t>Faculty/ Staff Board Member</w:t>
      </w:r>
    </w:p>
    <w:p w:rsidR="2949886A" w:rsidP="1FD4993D" w:rsidRDefault="2949886A" w14:paraId="7AE31EBB" w14:textId="3490F66D">
      <w:pPr>
        <w:spacing w:after="20" w:line="240" w:lineRule="auto"/>
        <w:ind w:left="720"/>
        <w:rPr>
          <w:rFonts w:ascii="Calibri" w:hAnsi="Calibri" w:eastAsia="Calibri" w:cs="Calibri"/>
          <w:color w:val="000000" w:themeColor="text1"/>
          <w:sz w:val="24"/>
          <w:szCs w:val="24"/>
        </w:rPr>
      </w:pPr>
      <w:r w:rsidRPr="1FD4993D">
        <w:rPr>
          <w:rFonts w:ascii="Calibri" w:hAnsi="Calibri" w:eastAsia="Calibri" w:cs="Calibri"/>
          <w:color w:val="000000" w:themeColor="text1"/>
          <w:sz w:val="24"/>
          <w:szCs w:val="24"/>
        </w:rPr>
        <w:t>Carly O’ Connor</w:t>
      </w:r>
      <w:r w:rsidRPr="1FD4993D" w:rsidR="3FBD3BBF">
        <w:rPr>
          <w:rFonts w:ascii="Calibri" w:hAnsi="Calibri" w:eastAsia="Calibri" w:cs="Calibri"/>
          <w:color w:val="000000" w:themeColor="text1"/>
          <w:sz w:val="24"/>
          <w:szCs w:val="24"/>
        </w:rPr>
        <w:t xml:space="preserve">, </w:t>
      </w:r>
      <w:r w:rsidRPr="1FD4993D" w:rsidR="3FBD3BBF">
        <w:rPr>
          <w:rFonts w:ascii="Calibri" w:hAnsi="Calibri" w:eastAsia="Calibri" w:cs="Calibri"/>
          <w:i/>
          <w:iCs/>
          <w:color w:val="000000" w:themeColor="text1"/>
          <w:sz w:val="24"/>
          <w:szCs w:val="24"/>
        </w:rPr>
        <w:t>Faculty/ Staff Board Member</w:t>
      </w:r>
    </w:p>
    <w:p w:rsidR="0029363E" w:rsidP="09B9790E" w:rsidRDefault="7F795BB8" w14:paraId="41F68E64" w14:textId="0E7E786B">
      <w:pPr>
        <w:spacing w:after="20" w:line="240" w:lineRule="auto"/>
        <w:ind w:left="720"/>
        <w:rPr>
          <w:rFonts w:ascii="Calibri" w:hAnsi="Calibri" w:eastAsia="Calibri" w:cs="Calibri"/>
          <w:color w:val="000000" w:themeColor="text1"/>
          <w:sz w:val="24"/>
          <w:szCs w:val="24"/>
        </w:rPr>
      </w:pPr>
      <w:r w:rsidRPr="09B9790E">
        <w:rPr>
          <w:rFonts w:ascii="Calibri" w:hAnsi="Calibri" w:eastAsia="Calibri" w:cs="Calibri"/>
          <w:color w:val="000000" w:themeColor="text1"/>
          <w:sz w:val="24"/>
          <w:szCs w:val="24"/>
        </w:rPr>
        <w:t>Jasmine Cuasay,</w:t>
      </w:r>
      <w:r w:rsidRPr="09B9790E">
        <w:rPr>
          <w:rFonts w:ascii="Calibri" w:hAnsi="Calibri" w:eastAsia="Calibri" w:cs="Calibri"/>
          <w:i/>
          <w:iCs/>
          <w:color w:val="000000" w:themeColor="text1"/>
          <w:sz w:val="24"/>
          <w:szCs w:val="24"/>
        </w:rPr>
        <w:t xml:space="preserve"> Secretary</w:t>
      </w:r>
    </w:p>
    <w:p w:rsidR="0029363E" w:rsidP="09B9790E" w:rsidRDefault="7F795BB8" w14:paraId="10580145" w14:textId="059EF19A">
      <w:pPr>
        <w:spacing w:after="20" w:line="240" w:lineRule="auto"/>
        <w:ind w:left="720"/>
        <w:rPr>
          <w:rFonts w:ascii="Calibri" w:hAnsi="Calibri" w:eastAsia="Calibri" w:cs="Calibri"/>
          <w:color w:val="000000" w:themeColor="text1"/>
          <w:sz w:val="24"/>
          <w:szCs w:val="24"/>
        </w:rPr>
      </w:pPr>
      <w:r w:rsidRPr="09B9790E">
        <w:rPr>
          <w:rFonts w:ascii="Calibri" w:hAnsi="Calibri" w:eastAsia="Calibri" w:cs="Calibri"/>
          <w:color w:val="000000" w:themeColor="text1"/>
          <w:sz w:val="24"/>
          <w:szCs w:val="24"/>
        </w:rPr>
        <w:t>Nick Fink,</w:t>
      </w:r>
      <w:r w:rsidRPr="09B9790E">
        <w:rPr>
          <w:rFonts w:ascii="Calibri" w:hAnsi="Calibri" w:eastAsia="Calibri" w:cs="Calibri"/>
          <w:i/>
          <w:iCs/>
          <w:color w:val="000000" w:themeColor="text1"/>
          <w:sz w:val="24"/>
          <w:szCs w:val="24"/>
        </w:rPr>
        <w:t xml:space="preserve"> Program Advisor, Coordinator of Student Engagement</w:t>
      </w:r>
    </w:p>
    <w:p w:rsidR="0029363E" w:rsidP="09B9790E" w:rsidRDefault="0029363E" w14:paraId="1E480B78" w14:textId="2F6103B0">
      <w:pPr>
        <w:spacing w:after="20" w:line="240" w:lineRule="auto"/>
        <w:ind w:left="720"/>
        <w:rPr>
          <w:rFonts w:ascii="Calibri" w:hAnsi="Calibri" w:eastAsia="Calibri" w:cs="Calibri"/>
          <w:color w:val="000000" w:themeColor="text1"/>
          <w:sz w:val="24"/>
          <w:szCs w:val="24"/>
        </w:rPr>
      </w:pPr>
    </w:p>
    <w:p w:rsidR="0029363E" w:rsidP="09B9790E" w:rsidRDefault="7F795BB8" w14:paraId="7238371A" w14:textId="78796B8E">
      <w:pPr>
        <w:spacing w:after="20" w:line="240" w:lineRule="auto"/>
        <w:rPr>
          <w:rFonts w:ascii="Calibri" w:hAnsi="Calibri" w:eastAsia="Calibri" w:cs="Calibri"/>
          <w:color w:val="000000" w:themeColor="text1"/>
          <w:sz w:val="24"/>
          <w:szCs w:val="24"/>
        </w:rPr>
      </w:pPr>
      <w:r w:rsidRPr="1FD4993D">
        <w:rPr>
          <w:rFonts w:ascii="Calibri" w:hAnsi="Calibri" w:eastAsia="Calibri" w:cs="Calibri"/>
          <w:color w:val="000000" w:themeColor="text1"/>
          <w:sz w:val="24"/>
          <w:szCs w:val="24"/>
          <w:u w:val="single"/>
        </w:rPr>
        <w:t>Absent</w:t>
      </w:r>
    </w:p>
    <w:p w:rsidR="7E9A6D4F" w:rsidP="1FD4993D" w:rsidRDefault="7E9A6D4F" w14:paraId="29938C37" w14:textId="7BAB22DA">
      <w:pPr>
        <w:spacing w:after="20" w:line="240" w:lineRule="auto"/>
        <w:ind w:left="720"/>
        <w:rPr>
          <w:rFonts w:ascii="Calibri" w:hAnsi="Calibri" w:eastAsia="Calibri" w:cs="Calibri"/>
          <w:i/>
          <w:iCs/>
          <w:color w:val="000000" w:themeColor="text1"/>
          <w:sz w:val="24"/>
          <w:szCs w:val="24"/>
        </w:rPr>
      </w:pPr>
      <w:r w:rsidRPr="1FD4993D">
        <w:rPr>
          <w:rFonts w:ascii="Calibri" w:hAnsi="Calibri" w:eastAsia="Calibri" w:cs="Calibri"/>
          <w:color w:val="000000" w:themeColor="text1"/>
          <w:sz w:val="24"/>
          <w:szCs w:val="24"/>
        </w:rPr>
        <w:t xml:space="preserve">Omer Mirza, </w:t>
      </w:r>
      <w:r w:rsidRPr="1FD4993D">
        <w:rPr>
          <w:rFonts w:ascii="Calibri" w:hAnsi="Calibri" w:eastAsia="Calibri" w:cs="Calibri"/>
          <w:i/>
          <w:iCs/>
          <w:color w:val="000000" w:themeColor="text1"/>
          <w:sz w:val="24"/>
          <w:szCs w:val="24"/>
        </w:rPr>
        <w:t>Undergraduate Board Member</w:t>
      </w:r>
    </w:p>
    <w:p w:rsidR="7E9A6D4F" w:rsidP="1FD4993D" w:rsidRDefault="7E9A6D4F" w14:paraId="153BF33F" w14:textId="47C6B15D">
      <w:pPr>
        <w:spacing w:after="20" w:line="240" w:lineRule="auto"/>
        <w:ind w:left="720"/>
        <w:rPr>
          <w:rFonts w:ascii="Calibri" w:hAnsi="Calibri" w:eastAsia="Calibri" w:cs="Calibri"/>
          <w:color w:val="000000" w:themeColor="text1"/>
          <w:sz w:val="24"/>
          <w:szCs w:val="24"/>
        </w:rPr>
      </w:pPr>
      <w:r w:rsidRPr="1FD4993D">
        <w:rPr>
          <w:rFonts w:ascii="Calibri" w:hAnsi="Calibri" w:eastAsia="Calibri" w:cs="Calibri"/>
          <w:color w:val="000000" w:themeColor="text1"/>
          <w:sz w:val="24"/>
          <w:szCs w:val="24"/>
        </w:rPr>
        <w:t xml:space="preserve">Bilal Shahid, </w:t>
      </w:r>
      <w:r w:rsidRPr="1FD4993D">
        <w:rPr>
          <w:rFonts w:ascii="Calibri" w:hAnsi="Calibri" w:eastAsia="Calibri" w:cs="Calibri"/>
          <w:i/>
          <w:iCs/>
          <w:color w:val="000000" w:themeColor="text1"/>
          <w:sz w:val="24"/>
          <w:szCs w:val="24"/>
        </w:rPr>
        <w:t>Undergraduate Board Member</w:t>
      </w:r>
    </w:p>
    <w:p w:rsidR="7E9A6D4F" w:rsidP="1FD4993D" w:rsidRDefault="7E9A6D4F" w14:paraId="7779AED3" w14:textId="14D8FFD3">
      <w:pPr>
        <w:spacing w:after="20" w:line="240" w:lineRule="auto"/>
        <w:ind w:firstLine="720"/>
        <w:rPr>
          <w:rFonts w:ascii="Calibri" w:hAnsi="Calibri" w:eastAsia="Calibri" w:cs="Calibri"/>
          <w:sz w:val="24"/>
          <w:szCs w:val="24"/>
        </w:rPr>
      </w:pPr>
      <w:r w:rsidRPr="1FD4993D">
        <w:rPr>
          <w:rFonts w:ascii="Calibri" w:hAnsi="Calibri" w:eastAsia="Calibri" w:cs="Calibri"/>
          <w:sz w:val="24"/>
          <w:szCs w:val="24"/>
        </w:rPr>
        <w:t xml:space="preserve">Amir Jafari, </w:t>
      </w:r>
      <w:r w:rsidRPr="1FD4993D">
        <w:rPr>
          <w:rFonts w:ascii="Calibri" w:hAnsi="Calibri" w:eastAsia="Calibri" w:cs="Calibri"/>
          <w:i/>
          <w:iCs/>
          <w:sz w:val="24"/>
          <w:szCs w:val="24"/>
        </w:rPr>
        <w:t>Graduate Board Member</w:t>
      </w:r>
    </w:p>
    <w:p w:rsidR="1FD4993D" w:rsidP="1FD4993D" w:rsidRDefault="1FD4993D" w14:paraId="3141988B" w14:textId="2DDBBE4E">
      <w:pPr>
        <w:spacing w:after="20" w:line="240" w:lineRule="auto"/>
        <w:rPr>
          <w:rFonts w:ascii="Calibri" w:hAnsi="Calibri" w:eastAsia="Calibri" w:cs="Calibri"/>
          <w:i/>
          <w:iCs/>
          <w:sz w:val="24"/>
          <w:szCs w:val="24"/>
        </w:rPr>
      </w:pPr>
    </w:p>
    <w:p w:rsidR="0029363E" w:rsidP="09B9790E" w:rsidRDefault="38DB13EA" w14:paraId="6C8597BC" w14:textId="76D63EE4">
      <w:pPr>
        <w:spacing w:after="20" w:line="240" w:lineRule="auto"/>
        <w:rPr>
          <w:rFonts w:ascii="Calibri" w:hAnsi="Calibri" w:eastAsia="Calibri" w:cs="Calibri"/>
          <w:b/>
          <w:bCs/>
          <w:color w:val="000000" w:themeColor="text1"/>
          <w:sz w:val="24"/>
          <w:szCs w:val="24"/>
        </w:rPr>
      </w:pPr>
      <w:r w:rsidRPr="09B9790E">
        <w:rPr>
          <w:rFonts w:ascii="Calibri" w:hAnsi="Calibri" w:eastAsia="Calibri" w:cs="Calibri"/>
          <w:b/>
          <w:bCs/>
          <w:color w:val="000000" w:themeColor="text1"/>
          <w:sz w:val="24"/>
          <w:szCs w:val="24"/>
        </w:rPr>
        <w:t>New SORF Board Members</w:t>
      </w:r>
    </w:p>
    <w:p w:rsidR="0029363E" w:rsidP="1FD4993D" w:rsidRDefault="38DB13EA" w14:paraId="30EDAFDB" w14:textId="11BDC058">
      <w:pPr>
        <w:spacing w:after="20" w:line="240" w:lineRule="auto"/>
        <w:rPr>
          <w:rFonts w:ascii="Calibri" w:hAnsi="Calibri" w:eastAsia="Calibri" w:cs="Calibri"/>
          <w:b/>
          <w:bCs/>
          <w:color w:val="000000" w:themeColor="text1"/>
          <w:sz w:val="24"/>
          <w:szCs w:val="24"/>
        </w:rPr>
      </w:pPr>
      <w:r w:rsidRPr="1FD4993D">
        <w:rPr>
          <w:rFonts w:ascii="Calibri" w:hAnsi="Calibri" w:eastAsia="Calibri" w:cs="Calibri"/>
          <w:color w:val="000000" w:themeColor="text1"/>
          <w:sz w:val="24"/>
          <w:szCs w:val="24"/>
        </w:rPr>
        <w:t xml:space="preserve">Amir Jafari, </w:t>
      </w:r>
      <w:r w:rsidRPr="1FD4993D">
        <w:rPr>
          <w:rFonts w:ascii="Calibri" w:hAnsi="Calibri" w:eastAsia="Calibri" w:cs="Calibri"/>
          <w:i/>
          <w:iCs/>
          <w:color w:val="000000" w:themeColor="text1"/>
          <w:sz w:val="24"/>
          <w:szCs w:val="24"/>
        </w:rPr>
        <w:t>Graduate Board Member</w:t>
      </w:r>
    </w:p>
    <w:p w:rsidR="5DECDFE8" w:rsidP="1FD4993D" w:rsidRDefault="5DECDFE8" w14:paraId="22A049DC" w14:textId="62045E3D">
      <w:pPr>
        <w:spacing w:after="20" w:line="240" w:lineRule="auto"/>
        <w:rPr>
          <w:rFonts w:ascii="Calibri" w:hAnsi="Calibri" w:eastAsia="Calibri" w:cs="Calibri"/>
          <w:i/>
          <w:iCs/>
          <w:color w:val="000000" w:themeColor="text1"/>
          <w:sz w:val="24"/>
          <w:szCs w:val="24"/>
        </w:rPr>
      </w:pPr>
      <w:r w:rsidRPr="1FD4993D">
        <w:rPr>
          <w:rFonts w:ascii="Calibri" w:hAnsi="Calibri" w:eastAsia="Calibri" w:cs="Calibri"/>
          <w:color w:val="000000" w:themeColor="text1"/>
          <w:sz w:val="24"/>
          <w:szCs w:val="24"/>
        </w:rPr>
        <w:t>Iranian Cultural Association president</w:t>
      </w:r>
    </w:p>
    <w:p w:rsidR="5DECDFE8" w:rsidP="1FD4993D" w:rsidRDefault="5DECDFE8" w14:paraId="13C6AE60" w14:textId="2C797DF6">
      <w:pPr>
        <w:spacing w:after="20" w:line="240" w:lineRule="auto"/>
        <w:rPr>
          <w:rFonts w:ascii="Calibri" w:hAnsi="Calibri" w:eastAsia="Calibri" w:cs="Calibri"/>
          <w:color w:val="000000" w:themeColor="text1"/>
          <w:sz w:val="24"/>
          <w:szCs w:val="24"/>
        </w:rPr>
      </w:pPr>
      <w:r w:rsidRPr="1FD4993D">
        <w:rPr>
          <w:rFonts w:ascii="Calibri" w:hAnsi="Calibri" w:eastAsia="Calibri" w:cs="Calibri"/>
          <w:color w:val="000000" w:themeColor="text1"/>
          <w:sz w:val="24"/>
          <w:szCs w:val="24"/>
        </w:rPr>
        <w:t>Absent from RSO commitment</w:t>
      </w:r>
    </w:p>
    <w:p w:rsidR="5DECDFE8" w:rsidP="1FD4993D" w:rsidRDefault="74679E36" w14:paraId="0F316263" w14:textId="73223B64">
      <w:pPr>
        <w:spacing w:after="20" w:line="240" w:lineRule="auto"/>
        <w:rPr>
          <w:rFonts w:ascii="Calibri" w:hAnsi="Calibri" w:eastAsia="Calibri" w:cs="Calibri"/>
          <w:color w:val="000000" w:themeColor="text1"/>
          <w:sz w:val="24"/>
          <w:szCs w:val="24"/>
        </w:rPr>
      </w:pPr>
      <w:r w:rsidRPr="62756905">
        <w:rPr>
          <w:rFonts w:ascii="Calibri" w:hAnsi="Calibri" w:eastAsia="Calibri" w:cs="Calibri"/>
          <w:color w:val="000000" w:themeColor="text1"/>
          <w:sz w:val="24"/>
          <w:szCs w:val="24"/>
        </w:rPr>
        <w:t>Jimmy Song makes a nomination for Amir Jafari as SORF Graduate Board Member 2021.</w:t>
      </w:r>
      <w:r w:rsidRPr="62756905" w:rsidR="68DF5C06">
        <w:rPr>
          <w:rFonts w:ascii="Calibri" w:hAnsi="Calibri" w:eastAsia="Calibri" w:cs="Calibri"/>
          <w:color w:val="000000" w:themeColor="text1"/>
          <w:sz w:val="24"/>
          <w:szCs w:val="24"/>
        </w:rPr>
        <w:t xml:space="preserve"> </w:t>
      </w:r>
      <w:r w:rsidRPr="62756905">
        <w:rPr>
          <w:rFonts w:ascii="Calibri" w:hAnsi="Calibri" w:eastAsia="Calibri" w:cs="Calibri"/>
          <w:color w:val="000000" w:themeColor="text1"/>
          <w:sz w:val="24"/>
          <w:szCs w:val="24"/>
        </w:rPr>
        <w:t xml:space="preserve">Michael </w:t>
      </w:r>
      <w:proofErr w:type="gramStart"/>
      <w:r w:rsidRPr="62756905">
        <w:rPr>
          <w:rFonts w:ascii="Calibri" w:hAnsi="Calibri" w:eastAsia="Calibri" w:cs="Calibri"/>
          <w:color w:val="000000" w:themeColor="text1"/>
          <w:sz w:val="24"/>
          <w:szCs w:val="24"/>
        </w:rPr>
        <w:t>Isaacson</w:t>
      </w:r>
      <w:proofErr w:type="gramEnd"/>
      <w:r w:rsidRPr="62756905">
        <w:rPr>
          <w:rFonts w:ascii="Calibri" w:hAnsi="Calibri" w:eastAsia="Calibri" w:cs="Calibri"/>
          <w:color w:val="000000" w:themeColor="text1"/>
          <w:sz w:val="24"/>
          <w:szCs w:val="24"/>
        </w:rPr>
        <w:t xml:space="preserve"> seconds.</w:t>
      </w:r>
    </w:p>
    <w:p w:rsidR="06E89D51" w:rsidP="1FD4993D" w:rsidRDefault="06E89D51" w14:paraId="03AEAF2E" w14:textId="31378D87">
      <w:pPr>
        <w:spacing w:after="20" w:line="240" w:lineRule="auto"/>
        <w:rPr>
          <w:rFonts w:ascii="Calibri" w:hAnsi="Calibri" w:eastAsia="Calibri" w:cs="Calibri"/>
          <w:color w:val="000000" w:themeColor="text1"/>
          <w:sz w:val="24"/>
          <w:szCs w:val="24"/>
        </w:rPr>
      </w:pPr>
      <w:r w:rsidRPr="1FD4993D">
        <w:rPr>
          <w:rFonts w:ascii="Calibri" w:hAnsi="Calibri" w:eastAsia="Calibri" w:cs="Calibri"/>
          <w:color w:val="000000" w:themeColor="text1"/>
          <w:sz w:val="24"/>
          <w:szCs w:val="24"/>
        </w:rPr>
        <w:t xml:space="preserve">Vote of 8-0-0, nomination </w:t>
      </w:r>
      <w:proofErr w:type="gramStart"/>
      <w:r w:rsidRPr="1FD4993D">
        <w:rPr>
          <w:rFonts w:ascii="Calibri" w:hAnsi="Calibri" w:eastAsia="Calibri" w:cs="Calibri"/>
          <w:color w:val="000000" w:themeColor="text1"/>
          <w:sz w:val="24"/>
          <w:szCs w:val="24"/>
        </w:rPr>
        <w:t>approved</w:t>
      </w:r>
      <w:proofErr w:type="gramEnd"/>
    </w:p>
    <w:p w:rsidR="08CA1890" w:rsidP="08CA1890" w:rsidRDefault="08CA1890" w14:paraId="2D366793" w14:textId="4C7DE3EB">
      <w:pPr>
        <w:spacing w:after="20" w:line="240" w:lineRule="auto"/>
        <w:rPr>
          <w:rFonts w:ascii="Calibri" w:hAnsi="Calibri" w:eastAsia="Calibri" w:cs="Calibri"/>
          <w:i/>
          <w:iCs/>
          <w:color w:val="000000" w:themeColor="text1"/>
          <w:sz w:val="24"/>
          <w:szCs w:val="24"/>
        </w:rPr>
      </w:pPr>
    </w:p>
    <w:p w:rsidR="401C2CC1" w:rsidP="08CA1890" w:rsidRDefault="401C2CC1" w14:paraId="797B1D38" w14:textId="2DF85BE0">
      <w:pPr>
        <w:spacing w:beforeAutospacing="1" w:afterAutospacing="1"/>
        <w:rPr>
          <w:rFonts w:ascii="Calibri" w:hAnsi="Calibri" w:eastAsia="Calibri" w:cs="Calibri"/>
          <w:color w:val="000000" w:themeColor="text1"/>
          <w:sz w:val="24"/>
          <w:szCs w:val="24"/>
        </w:rPr>
      </w:pPr>
      <w:r w:rsidRPr="08CA1890">
        <w:rPr>
          <w:rStyle w:val="normaltextrun"/>
          <w:rFonts w:ascii="Calibri" w:hAnsi="Calibri" w:eastAsia="Calibri" w:cs="Calibri"/>
          <w:b/>
          <w:bCs/>
          <w:color w:val="000000" w:themeColor="text1"/>
          <w:sz w:val="24"/>
          <w:szCs w:val="24"/>
        </w:rPr>
        <w:t>Approval of minutes</w:t>
      </w:r>
      <w:r w:rsidRPr="08CA1890">
        <w:rPr>
          <w:rStyle w:val="eop"/>
          <w:rFonts w:ascii="Calibri" w:hAnsi="Calibri" w:eastAsia="Calibri" w:cs="Calibri"/>
          <w:color w:val="000000" w:themeColor="text1"/>
          <w:sz w:val="24"/>
          <w:szCs w:val="24"/>
        </w:rPr>
        <w:t> </w:t>
      </w:r>
    </w:p>
    <w:p w:rsidR="401C2CC1" w:rsidP="08CA1890" w:rsidRDefault="401C2CC1" w14:paraId="226C39D6" w14:textId="1893BB6F">
      <w:pPr>
        <w:spacing w:beforeAutospacing="1" w:afterAutospacing="1"/>
        <w:ind w:firstLine="720"/>
        <w:rPr>
          <w:rFonts w:ascii="Calibri" w:hAnsi="Calibri" w:eastAsia="Calibri" w:cs="Calibri"/>
          <w:color w:val="000000" w:themeColor="text1"/>
          <w:sz w:val="24"/>
          <w:szCs w:val="24"/>
        </w:rPr>
      </w:pPr>
      <w:r w:rsidRPr="08CA1890">
        <w:rPr>
          <w:rStyle w:val="normaltextrun"/>
          <w:rFonts w:ascii="Calibri" w:hAnsi="Calibri" w:eastAsia="Calibri" w:cs="Calibri"/>
          <w:color w:val="000000" w:themeColor="text1"/>
          <w:sz w:val="24"/>
          <w:szCs w:val="24"/>
        </w:rPr>
        <w:t>SORF Allocation Meeting 02/18/21 </w:t>
      </w:r>
    </w:p>
    <w:p w:rsidR="401C2CC1" w:rsidP="33666A75" w:rsidRDefault="7483D963" w14:paraId="03DC191A" w14:textId="748B1A4D">
      <w:pPr>
        <w:spacing w:beforeAutospacing="on" w:afterAutospacing="on"/>
        <w:ind w:firstLine="720"/>
        <w:rPr>
          <w:rStyle w:val="eop"/>
          <w:rFonts w:ascii="Calibri" w:hAnsi="Calibri" w:eastAsia="Calibri" w:cs="Calibri"/>
          <w:color w:val="000000" w:themeColor="text1"/>
          <w:sz w:val="24"/>
          <w:szCs w:val="24"/>
        </w:rPr>
      </w:pPr>
      <w:r w:rsidRPr="33666A75" w:rsidR="7483D963">
        <w:rPr>
          <w:rStyle w:val="eop"/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Zachary Becker </w:t>
      </w:r>
      <w:r w:rsidRPr="33666A75" w:rsidR="401C2CC1">
        <w:rPr>
          <w:rStyle w:val="eop"/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makes a motion to approve minutes for SORF Allocation Meeting 02/18/21. </w:t>
      </w:r>
      <w:r w:rsidRPr="33666A75" w:rsidR="00E2E71E">
        <w:rPr>
          <w:rStyle w:val="eop"/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Michael </w:t>
      </w:r>
      <w:commentRangeStart w:id="0"/>
      <w:r w:rsidRPr="33666A75" w:rsidR="00E2E71E">
        <w:rPr>
          <w:rStyle w:val="eop"/>
          <w:rFonts w:ascii="Calibri" w:hAnsi="Calibri" w:eastAsia="Calibri" w:cs="Calibri"/>
          <w:color w:val="000000" w:themeColor="text1" w:themeTint="FF" w:themeShade="FF"/>
          <w:sz w:val="24"/>
          <w:szCs w:val="24"/>
        </w:rPr>
        <w:t>Is</w:t>
      </w:r>
      <w:r w:rsidRPr="33666A75" w:rsidR="79A9BD57">
        <w:rPr>
          <w:rStyle w:val="eop"/>
          <w:rFonts w:ascii="Calibri" w:hAnsi="Calibri" w:eastAsia="Calibri" w:cs="Calibri"/>
          <w:color w:val="000000" w:themeColor="text1" w:themeTint="FF" w:themeShade="FF"/>
          <w:sz w:val="24"/>
          <w:szCs w:val="24"/>
        </w:rPr>
        <w:t>a</w:t>
      </w:r>
      <w:r w:rsidRPr="33666A75" w:rsidR="00E2E71E">
        <w:rPr>
          <w:rStyle w:val="eop"/>
          <w:rFonts w:ascii="Calibri" w:hAnsi="Calibri" w:eastAsia="Calibri" w:cs="Calibri"/>
          <w:color w:val="000000" w:themeColor="text1" w:themeTint="FF" w:themeShade="FF"/>
          <w:sz w:val="24"/>
          <w:szCs w:val="24"/>
        </w:rPr>
        <w:t>acson</w:t>
      </w:r>
      <w:commentRangeEnd w:id="0"/>
      <w:r>
        <w:rPr>
          <w:rStyle w:val="CommentReference"/>
        </w:rPr>
        <w:commentReference w:id="0"/>
      </w:r>
      <w:r w:rsidRPr="33666A75" w:rsidR="401C2CC1">
        <w:rPr>
          <w:rStyle w:val="eop"/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 seconds.</w:t>
      </w:r>
    </w:p>
    <w:p w:rsidR="7682132F" w:rsidP="33666A75" w:rsidRDefault="7682132F" w14:paraId="645A5A51" w14:textId="6E5B1DBF">
      <w:pPr>
        <w:spacing w:beforeAutospacing="on" w:afterAutospacing="on"/>
        <w:ind w:firstLine="720"/>
        <w:rPr>
          <w:rStyle w:val="eop"/>
          <w:rFonts w:ascii="Calibri" w:hAnsi="Calibri" w:eastAsia="Calibri" w:cs="Calibri"/>
          <w:color w:val="000000" w:themeColor="text1"/>
          <w:sz w:val="24"/>
          <w:szCs w:val="24"/>
        </w:rPr>
      </w:pPr>
      <w:r w:rsidRPr="33666A75" w:rsidR="7682132F">
        <w:rPr>
          <w:rStyle w:val="eop"/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Jimmy Song </w:t>
      </w:r>
      <w:commentRangeStart w:id="2"/>
      <w:r w:rsidRPr="33666A75" w:rsidR="0359724E">
        <w:rPr>
          <w:rStyle w:val="eop"/>
          <w:rFonts w:ascii="Calibri" w:hAnsi="Calibri" w:eastAsia="Calibri" w:cs="Calibri"/>
          <w:color w:val="000000" w:themeColor="text1" w:themeTint="FF" w:themeShade="FF"/>
          <w:sz w:val="24"/>
          <w:szCs w:val="24"/>
        </w:rPr>
        <w:t>asks</w:t>
      </w:r>
      <w:r w:rsidRPr="33666A75" w:rsidR="7682132F">
        <w:rPr>
          <w:rStyle w:val="eop"/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 </w:t>
      </w:r>
      <w:commentRangeEnd w:id="2"/>
      <w:r>
        <w:rPr>
          <w:rStyle w:val="CommentReference"/>
        </w:rPr>
        <w:commentReference w:id="2"/>
      </w:r>
      <w:r w:rsidRPr="33666A75" w:rsidR="7682132F">
        <w:rPr>
          <w:rStyle w:val="eop"/>
          <w:rFonts w:ascii="Calibri" w:hAnsi="Calibri" w:eastAsia="Calibri" w:cs="Calibri"/>
          <w:color w:val="000000" w:themeColor="text1" w:themeTint="FF" w:themeShade="FF"/>
          <w:sz w:val="24"/>
          <w:szCs w:val="24"/>
        </w:rPr>
        <w:t>for unanimous consent. No objections.</w:t>
      </w:r>
    </w:p>
    <w:p w:rsidR="08CA1890" w:rsidP="08CA1890" w:rsidRDefault="08CA1890" w14:paraId="0EDBE2C1" w14:textId="7FB5355F">
      <w:pPr>
        <w:spacing w:beforeAutospacing="1" w:afterAutospacing="1"/>
        <w:rPr>
          <w:rStyle w:val="eop"/>
          <w:rFonts w:ascii="Calibri" w:hAnsi="Calibri" w:eastAsia="Calibri" w:cs="Calibri"/>
          <w:color w:val="000000" w:themeColor="text1"/>
          <w:sz w:val="24"/>
          <w:szCs w:val="24"/>
        </w:rPr>
      </w:pPr>
    </w:p>
    <w:p w:rsidR="401C2CC1" w:rsidP="08CA1890" w:rsidRDefault="401C2CC1" w14:paraId="1D752E2C" w14:textId="1398E5A1">
      <w:pPr>
        <w:spacing w:beforeAutospacing="1" w:afterAutospacing="1"/>
        <w:rPr>
          <w:rFonts w:ascii="Calibri" w:hAnsi="Calibri" w:eastAsia="Calibri" w:cs="Calibri"/>
          <w:color w:val="000000" w:themeColor="text1"/>
          <w:sz w:val="24"/>
          <w:szCs w:val="24"/>
        </w:rPr>
      </w:pPr>
      <w:r w:rsidRPr="08CA1890">
        <w:rPr>
          <w:rStyle w:val="normaltextrun"/>
          <w:rFonts w:ascii="Calibri" w:hAnsi="Calibri" w:eastAsia="Calibri" w:cs="Calibri"/>
          <w:b/>
          <w:bCs/>
          <w:color w:val="000000" w:themeColor="text1"/>
          <w:sz w:val="24"/>
          <w:szCs w:val="24"/>
        </w:rPr>
        <w:t>Approval of agenda</w:t>
      </w:r>
      <w:r w:rsidRPr="08CA1890">
        <w:rPr>
          <w:rStyle w:val="eop"/>
          <w:rFonts w:ascii="Calibri" w:hAnsi="Calibri" w:eastAsia="Calibri" w:cs="Calibri"/>
          <w:color w:val="000000" w:themeColor="text1"/>
          <w:sz w:val="24"/>
          <w:szCs w:val="24"/>
        </w:rPr>
        <w:t> </w:t>
      </w:r>
    </w:p>
    <w:p w:rsidR="401C2CC1" w:rsidP="08CA1890" w:rsidRDefault="401C2CC1" w14:paraId="587A89DB" w14:textId="6D9D35F8">
      <w:pPr>
        <w:spacing w:beforeAutospacing="1" w:afterAutospacing="1"/>
        <w:ind w:firstLine="720"/>
        <w:rPr>
          <w:rFonts w:ascii="Calibri" w:hAnsi="Calibri" w:eastAsia="Calibri" w:cs="Calibri"/>
          <w:color w:val="000000" w:themeColor="text1"/>
          <w:sz w:val="24"/>
          <w:szCs w:val="24"/>
        </w:rPr>
      </w:pPr>
      <w:r w:rsidRPr="08CA1890">
        <w:rPr>
          <w:rStyle w:val="normaltextrun"/>
          <w:rFonts w:ascii="Calibri" w:hAnsi="Calibri" w:eastAsia="Calibri" w:cs="Calibri"/>
          <w:color w:val="000000" w:themeColor="text1"/>
          <w:sz w:val="24"/>
          <w:szCs w:val="24"/>
        </w:rPr>
        <w:t>SORF Allocation Meeting 03/11/21 </w:t>
      </w:r>
    </w:p>
    <w:p w:rsidR="401C2CC1" w:rsidP="33666A75" w:rsidRDefault="6513C19C" w14:paraId="529ACFC4" w14:textId="734690E2">
      <w:pPr>
        <w:spacing w:beforeAutospacing="on" w:afterAutospacing="on"/>
        <w:ind w:firstLine="720"/>
        <w:rPr>
          <w:rStyle w:val="eop"/>
          <w:rFonts w:ascii="Calibri" w:hAnsi="Calibri" w:eastAsia="Calibri" w:cs="Calibri"/>
          <w:color w:val="000000" w:themeColor="text1"/>
          <w:sz w:val="24"/>
          <w:szCs w:val="24"/>
        </w:rPr>
      </w:pPr>
      <w:r w:rsidRPr="33666A75" w:rsidR="6513C19C">
        <w:rPr>
          <w:rStyle w:val="eop"/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Michael </w:t>
      </w:r>
      <w:commentRangeStart w:id="4"/>
      <w:r w:rsidRPr="33666A75" w:rsidR="6513C19C">
        <w:rPr>
          <w:rStyle w:val="eop"/>
          <w:rFonts w:ascii="Calibri" w:hAnsi="Calibri" w:eastAsia="Calibri" w:cs="Calibri"/>
          <w:color w:val="000000" w:themeColor="text1" w:themeTint="FF" w:themeShade="FF"/>
          <w:sz w:val="24"/>
          <w:szCs w:val="24"/>
        </w:rPr>
        <w:t>Is</w:t>
      </w:r>
      <w:r w:rsidRPr="33666A75" w:rsidR="04284CCF">
        <w:rPr>
          <w:rStyle w:val="eop"/>
          <w:rFonts w:ascii="Calibri" w:hAnsi="Calibri" w:eastAsia="Calibri" w:cs="Calibri"/>
          <w:color w:val="000000" w:themeColor="text1" w:themeTint="FF" w:themeShade="FF"/>
          <w:sz w:val="24"/>
          <w:szCs w:val="24"/>
        </w:rPr>
        <w:t>a</w:t>
      </w:r>
      <w:r w:rsidRPr="33666A75" w:rsidR="6513C19C">
        <w:rPr>
          <w:rStyle w:val="eop"/>
          <w:rFonts w:ascii="Calibri" w:hAnsi="Calibri" w:eastAsia="Calibri" w:cs="Calibri"/>
          <w:color w:val="000000" w:themeColor="text1" w:themeTint="FF" w:themeShade="FF"/>
          <w:sz w:val="24"/>
          <w:szCs w:val="24"/>
        </w:rPr>
        <w:t>acson</w:t>
      </w:r>
      <w:commentRangeEnd w:id="4"/>
      <w:r>
        <w:rPr>
          <w:rStyle w:val="CommentReference"/>
        </w:rPr>
        <w:commentReference w:id="4"/>
      </w:r>
      <w:r w:rsidRPr="33666A75" w:rsidR="6513C19C">
        <w:rPr>
          <w:rStyle w:val="eop"/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 </w:t>
      </w:r>
      <w:r w:rsidRPr="33666A75" w:rsidR="401C2CC1">
        <w:rPr>
          <w:rStyle w:val="eop"/>
          <w:rFonts w:ascii="Calibri" w:hAnsi="Calibri" w:eastAsia="Calibri" w:cs="Calibri"/>
          <w:color w:val="000000" w:themeColor="text1" w:themeTint="FF" w:themeShade="FF"/>
          <w:sz w:val="24"/>
          <w:szCs w:val="24"/>
        </w:rPr>
        <w:t>makes a motion to approve agenda for SORF Allocation Meeting 03/11/21.</w:t>
      </w:r>
      <w:r w:rsidRPr="33666A75" w:rsidR="1A2D4C3D">
        <w:rPr>
          <w:rStyle w:val="eop"/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 Zachary </w:t>
      </w:r>
      <w:proofErr w:type="gramStart"/>
      <w:r w:rsidRPr="33666A75" w:rsidR="1A2D4C3D">
        <w:rPr>
          <w:rStyle w:val="eop"/>
          <w:rFonts w:ascii="Calibri" w:hAnsi="Calibri" w:eastAsia="Calibri" w:cs="Calibri"/>
          <w:color w:val="000000" w:themeColor="text1" w:themeTint="FF" w:themeShade="FF"/>
          <w:sz w:val="24"/>
          <w:szCs w:val="24"/>
        </w:rPr>
        <w:t>Becker</w:t>
      </w:r>
      <w:proofErr w:type="gramEnd"/>
      <w:r w:rsidRPr="33666A75" w:rsidR="1A2D4C3D">
        <w:rPr>
          <w:rStyle w:val="eop"/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 seconds.</w:t>
      </w:r>
    </w:p>
    <w:p w:rsidR="1A2D4C3D" w:rsidP="33666A75" w:rsidRDefault="1A2D4C3D" w14:paraId="6F6E6575" w14:textId="68FCE1B3">
      <w:pPr>
        <w:spacing w:beforeAutospacing="on" w:afterAutospacing="on"/>
        <w:ind w:firstLine="720"/>
        <w:rPr>
          <w:rStyle w:val="eop"/>
          <w:rFonts w:ascii="Calibri" w:hAnsi="Calibri" w:eastAsia="Calibri" w:cs="Calibri"/>
          <w:color w:val="000000" w:themeColor="text1"/>
          <w:sz w:val="24"/>
          <w:szCs w:val="24"/>
        </w:rPr>
      </w:pPr>
      <w:r w:rsidRPr="33666A75" w:rsidR="1A2D4C3D">
        <w:rPr>
          <w:rStyle w:val="eop"/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Jimmy Song </w:t>
      </w:r>
      <w:commentRangeStart w:id="6"/>
      <w:r w:rsidRPr="33666A75" w:rsidR="320FD86B">
        <w:rPr>
          <w:rStyle w:val="eop"/>
          <w:rFonts w:ascii="Calibri" w:hAnsi="Calibri" w:eastAsia="Calibri" w:cs="Calibri"/>
          <w:color w:val="000000" w:themeColor="text1" w:themeTint="FF" w:themeShade="FF"/>
          <w:sz w:val="24"/>
          <w:szCs w:val="24"/>
        </w:rPr>
        <w:t>asks</w:t>
      </w:r>
      <w:r w:rsidRPr="33666A75" w:rsidR="1A2D4C3D">
        <w:rPr>
          <w:rStyle w:val="eop"/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 </w:t>
      </w:r>
      <w:commentRangeEnd w:id="6"/>
      <w:r>
        <w:rPr>
          <w:rStyle w:val="CommentReference"/>
        </w:rPr>
        <w:commentReference w:id="6"/>
      </w:r>
      <w:r w:rsidRPr="33666A75" w:rsidR="1A2D4C3D">
        <w:rPr>
          <w:rStyle w:val="eop"/>
          <w:rFonts w:ascii="Calibri" w:hAnsi="Calibri" w:eastAsia="Calibri" w:cs="Calibri"/>
          <w:color w:val="000000" w:themeColor="text1" w:themeTint="FF" w:themeShade="FF"/>
          <w:sz w:val="24"/>
          <w:szCs w:val="24"/>
        </w:rPr>
        <w:t>for unanimous consent. No objections.</w:t>
      </w:r>
    </w:p>
    <w:p w:rsidR="0029363E" w:rsidP="09B9790E" w:rsidRDefault="0029363E" w14:paraId="41FC75B0" w14:textId="01AE12D9">
      <w:pPr>
        <w:spacing w:after="20" w:line="240" w:lineRule="auto"/>
        <w:rPr>
          <w:rFonts w:ascii="Calibri" w:hAnsi="Calibri" w:eastAsia="Calibri" w:cs="Calibri"/>
          <w:b/>
          <w:bCs/>
          <w:color w:val="000000" w:themeColor="text1"/>
          <w:sz w:val="24"/>
          <w:szCs w:val="24"/>
        </w:rPr>
      </w:pPr>
    </w:p>
    <w:p w:rsidR="0029363E" w:rsidP="09B9790E" w:rsidRDefault="7F795BB8" w14:paraId="1CE56BD0" w14:textId="0B21BA5E">
      <w:pPr>
        <w:spacing w:after="20" w:line="240" w:lineRule="auto"/>
        <w:rPr>
          <w:rFonts w:ascii="Calibri" w:hAnsi="Calibri" w:eastAsia="Calibri" w:cs="Calibri"/>
          <w:color w:val="000000" w:themeColor="text1"/>
          <w:sz w:val="24"/>
          <w:szCs w:val="24"/>
        </w:rPr>
      </w:pPr>
      <w:r w:rsidRPr="09B9790E">
        <w:rPr>
          <w:rFonts w:ascii="Calibri" w:hAnsi="Calibri" w:eastAsia="Calibri" w:cs="Calibri"/>
          <w:b/>
          <w:bCs/>
          <w:color w:val="000000" w:themeColor="text1"/>
          <w:sz w:val="24"/>
          <w:szCs w:val="24"/>
        </w:rPr>
        <w:t>Application Review</w:t>
      </w:r>
    </w:p>
    <w:p w:rsidR="0029363E" w:rsidP="1FD4993D" w:rsidRDefault="51E19CBA" w14:paraId="1AF87302" w14:textId="1A23AAE7">
      <w:pPr>
        <w:spacing w:after="20" w:line="240" w:lineRule="auto"/>
        <w:ind w:firstLine="720"/>
        <w:rPr>
          <w:rFonts w:ascii="Calibri" w:hAnsi="Calibri" w:eastAsia="Calibri" w:cs="Calibri"/>
          <w:b/>
          <w:bCs/>
          <w:color w:val="000000" w:themeColor="text1"/>
          <w:sz w:val="24"/>
          <w:szCs w:val="24"/>
        </w:rPr>
      </w:pPr>
      <w:r w:rsidRPr="1FD4993D">
        <w:rPr>
          <w:rFonts w:ascii="Calibri" w:hAnsi="Calibri" w:eastAsia="Calibri" w:cs="Calibri"/>
          <w:color w:val="000000" w:themeColor="text1"/>
          <w:sz w:val="24"/>
          <w:szCs w:val="24"/>
        </w:rPr>
        <w:t>Contingency Applications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75"/>
        <w:gridCol w:w="1485"/>
        <w:gridCol w:w="3135"/>
        <w:gridCol w:w="1395"/>
        <w:gridCol w:w="1327"/>
        <w:gridCol w:w="1173"/>
      </w:tblGrid>
      <w:tr w:rsidR="09B9790E" w:rsidTr="62756905" w14:paraId="37BDC99C" w14:textId="77777777">
        <w:trPr>
          <w:trHeight w:val="315"/>
        </w:trPr>
        <w:tc>
          <w:tcPr>
            <w:tcW w:w="975" w:type="dxa"/>
            <w:shd w:val="clear" w:color="auto" w:fill="F7CAAC" w:themeFill="accent2" w:themeFillTint="66"/>
          </w:tcPr>
          <w:p w:rsidR="09B9790E" w:rsidP="09B9790E" w:rsidRDefault="09B9790E" w14:paraId="39E4476B" w14:textId="56226F02">
            <w:pPr>
              <w:rPr>
                <w:rFonts w:ascii="Calibri" w:hAnsi="Calibri" w:eastAsia="Calibri" w:cs="Calibri"/>
                <w:color w:val="000000" w:themeColor="text1"/>
              </w:rPr>
            </w:pPr>
            <w:r w:rsidRPr="09B9790E">
              <w:rPr>
                <w:rFonts w:ascii="Calibri" w:hAnsi="Calibri" w:eastAsia="Calibri" w:cs="Calibri"/>
                <w:color w:val="000000" w:themeColor="text1"/>
              </w:rPr>
              <w:t>App N</w:t>
            </w:r>
            <w:r w:rsidRPr="09B9790E" w:rsidR="2ADBB209">
              <w:rPr>
                <w:rFonts w:ascii="Calibri" w:hAnsi="Calibri" w:eastAsia="Calibri" w:cs="Calibri"/>
                <w:color w:val="000000" w:themeColor="text1"/>
              </w:rPr>
              <w:t>o</w:t>
            </w:r>
          </w:p>
        </w:tc>
        <w:tc>
          <w:tcPr>
            <w:tcW w:w="1485" w:type="dxa"/>
            <w:shd w:val="clear" w:color="auto" w:fill="F7CAAC" w:themeFill="accent2" w:themeFillTint="66"/>
          </w:tcPr>
          <w:p w:rsidR="09B9790E" w:rsidP="09B9790E" w:rsidRDefault="09B9790E" w14:paraId="7F66A702" w14:textId="5213016E">
            <w:pPr>
              <w:rPr>
                <w:rFonts w:ascii="Calibri" w:hAnsi="Calibri" w:eastAsia="Calibri" w:cs="Calibri"/>
                <w:color w:val="000000" w:themeColor="text1"/>
              </w:rPr>
            </w:pPr>
            <w:r w:rsidRPr="09B9790E">
              <w:rPr>
                <w:rFonts w:ascii="Calibri" w:hAnsi="Calibri" w:eastAsia="Calibri" w:cs="Calibri"/>
                <w:color w:val="000000" w:themeColor="text1"/>
              </w:rPr>
              <w:t>Funding Type</w:t>
            </w:r>
          </w:p>
        </w:tc>
        <w:tc>
          <w:tcPr>
            <w:tcW w:w="3135" w:type="dxa"/>
            <w:shd w:val="clear" w:color="auto" w:fill="F7CAAC" w:themeFill="accent2" w:themeFillTint="66"/>
          </w:tcPr>
          <w:p w:rsidR="09B9790E" w:rsidP="09B9790E" w:rsidRDefault="09B9790E" w14:paraId="23171D8F" w14:textId="6E6BE843">
            <w:pPr>
              <w:rPr>
                <w:rFonts w:ascii="Calibri" w:hAnsi="Calibri" w:eastAsia="Calibri" w:cs="Calibri"/>
                <w:color w:val="000000" w:themeColor="text1"/>
              </w:rPr>
            </w:pPr>
            <w:r w:rsidRPr="09B9790E">
              <w:rPr>
                <w:rFonts w:ascii="Calibri" w:hAnsi="Calibri" w:eastAsia="Calibri" w:cs="Calibri"/>
                <w:color w:val="000000" w:themeColor="text1"/>
              </w:rPr>
              <w:t>RSO Name</w:t>
            </w:r>
          </w:p>
        </w:tc>
        <w:tc>
          <w:tcPr>
            <w:tcW w:w="1395" w:type="dxa"/>
            <w:shd w:val="clear" w:color="auto" w:fill="F7CAAC" w:themeFill="accent2" w:themeFillTint="66"/>
          </w:tcPr>
          <w:p w:rsidR="468F7755" w:rsidP="09B9790E" w:rsidRDefault="468F7755" w14:paraId="26FC0162" w14:textId="31681616">
            <w:pPr>
              <w:spacing w:line="259" w:lineRule="auto"/>
              <w:rPr>
                <w:rFonts w:ascii="Calibri" w:hAnsi="Calibri" w:eastAsia="Calibri" w:cs="Calibri"/>
                <w:color w:val="000000" w:themeColor="text1"/>
              </w:rPr>
            </w:pPr>
            <w:r w:rsidRPr="09B9790E">
              <w:rPr>
                <w:rFonts w:ascii="Calibri" w:hAnsi="Calibri" w:eastAsia="Calibri" w:cs="Calibri"/>
                <w:color w:val="000000" w:themeColor="text1"/>
              </w:rPr>
              <w:t>Amount Requested</w:t>
            </w:r>
          </w:p>
        </w:tc>
        <w:tc>
          <w:tcPr>
            <w:tcW w:w="1327" w:type="dxa"/>
            <w:shd w:val="clear" w:color="auto" w:fill="F7CAAC" w:themeFill="accent2" w:themeFillTint="66"/>
          </w:tcPr>
          <w:p w:rsidR="468F7755" w:rsidP="09B9790E" w:rsidRDefault="468F7755" w14:paraId="2DE81E40" w14:textId="7F329BF4">
            <w:pPr>
              <w:spacing w:line="259" w:lineRule="auto"/>
              <w:rPr>
                <w:rFonts w:ascii="Calibri" w:hAnsi="Calibri" w:eastAsia="Calibri" w:cs="Calibri"/>
                <w:color w:val="000000" w:themeColor="text1"/>
              </w:rPr>
            </w:pPr>
            <w:r w:rsidRPr="09B9790E">
              <w:rPr>
                <w:rFonts w:ascii="Calibri" w:hAnsi="Calibri" w:eastAsia="Calibri" w:cs="Calibri"/>
                <w:color w:val="000000" w:themeColor="text1"/>
              </w:rPr>
              <w:t>Amount Funded</w:t>
            </w:r>
          </w:p>
        </w:tc>
        <w:tc>
          <w:tcPr>
            <w:tcW w:w="1173" w:type="dxa"/>
            <w:shd w:val="clear" w:color="auto" w:fill="F7CAAC" w:themeFill="accent2" w:themeFillTint="66"/>
          </w:tcPr>
          <w:p w:rsidR="337B7C46" w:rsidP="09B9790E" w:rsidRDefault="337B7C46" w14:paraId="0153C46C" w14:textId="661293F4">
            <w:pPr>
              <w:rPr>
                <w:rFonts w:ascii="Calibri" w:hAnsi="Calibri" w:eastAsia="Calibri" w:cs="Calibri"/>
                <w:color w:val="000000" w:themeColor="text1"/>
              </w:rPr>
            </w:pPr>
            <w:r w:rsidRPr="09B9790E">
              <w:rPr>
                <w:rFonts w:ascii="Calibri" w:hAnsi="Calibri" w:eastAsia="Calibri" w:cs="Calibri"/>
                <w:color w:val="000000" w:themeColor="text1"/>
              </w:rPr>
              <w:t>Vote</w:t>
            </w:r>
          </w:p>
        </w:tc>
      </w:tr>
      <w:tr w:rsidR="09B9790E" w:rsidTr="62756905" w14:paraId="0E088BE6" w14:textId="77777777">
        <w:trPr>
          <w:trHeight w:val="315"/>
        </w:trPr>
        <w:tc>
          <w:tcPr>
            <w:tcW w:w="975" w:type="dxa"/>
          </w:tcPr>
          <w:p w:rsidR="09B9790E" w:rsidP="09B9790E" w:rsidRDefault="09B9790E" w14:paraId="7435AC59" w14:textId="31630E3C">
            <w:pPr>
              <w:rPr>
                <w:rFonts w:ascii="Calibri" w:hAnsi="Calibri" w:eastAsia="Calibri" w:cs="Calibri"/>
                <w:color w:val="000000" w:themeColor="text1"/>
              </w:rPr>
            </w:pPr>
            <w:r w:rsidRPr="09B9790E">
              <w:rPr>
                <w:rFonts w:ascii="Calibri" w:hAnsi="Calibri" w:eastAsia="Calibri" w:cs="Calibri"/>
                <w:color w:val="000000" w:themeColor="text1"/>
              </w:rPr>
              <w:t>103139</w:t>
            </w:r>
          </w:p>
        </w:tc>
        <w:tc>
          <w:tcPr>
            <w:tcW w:w="1485" w:type="dxa"/>
          </w:tcPr>
          <w:p w:rsidR="09B9790E" w:rsidP="09B9790E" w:rsidRDefault="09B9790E" w14:paraId="551348AA" w14:textId="699FCBDA">
            <w:pPr>
              <w:rPr>
                <w:rFonts w:ascii="Calibri" w:hAnsi="Calibri" w:eastAsia="Calibri" w:cs="Calibri"/>
                <w:color w:val="000000" w:themeColor="text1"/>
              </w:rPr>
            </w:pPr>
            <w:r w:rsidRPr="09B9790E">
              <w:rPr>
                <w:rFonts w:ascii="Calibri" w:hAnsi="Calibri" w:eastAsia="Calibri" w:cs="Calibri"/>
                <w:color w:val="000000" w:themeColor="text1"/>
              </w:rPr>
              <w:t>Contingency</w:t>
            </w:r>
          </w:p>
        </w:tc>
        <w:tc>
          <w:tcPr>
            <w:tcW w:w="3135" w:type="dxa"/>
          </w:tcPr>
          <w:p w:rsidR="09B9790E" w:rsidP="09B9790E" w:rsidRDefault="09B9790E" w14:paraId="2294DA74" w14:textId="4D415F40">
            <w:pPr>
              <w:rPr>
                <w:rFonts w:ascii="Calibri" w:hAnsi="Calibri" w:eastAsia="Calibri" w:cs="Calibri"/>
                <w:color w:val="000000" w:themeColor="text1"/>
              </w:rPr>
            </w:pPr>
            <w:r w:rsidRPr="09B9790E">
              <w:rPr>
                <w:rFonts w:ascii="Calibri" w:hAnsi="Calibri" w:eastAsia="Calibri" w:cs="Calibri"/>
                <w:color w:val="000000" w:themeColor="text1"/>
              </w:rPr>
              <w:t>Linguistics Student Organization</w:t>
            </w:r>
          </w:p>
        </w:tc>
        <w:tc>
          <w:tcPr>
            <w:tcW w:w="1395" w:type="dxa"/>
          </w:tcPr>
          <w:p w:rsidR="09B9790E" w:rsidP="09B9790E" w:rsidRDefault="09B9790E" w14:paraId="67892F85" w14:textId="5219B6BB">
            <w:pPr>
              <w:rPr>
                <w:rFonts w:ascii="Calibri" w:hAnsi="Calibri" w:eastAsia="Calibri" w:cs="Calibri"/>
                <w:color w:val="000000" w:themeColor="text1"/>
              </w:rPr>
            </w:pPr>
            <w:r w:rsidRPr="09B9790E">
              <w:rPr>
                <w:rFonts w:ascii="Calibri" w:hAnsi="Calibri" w:eastAsia="Calibri" w:cs="Calibri"/>
                <w:color w:val="000000" w:themeColor="text1"/>
              </w:rPr>
              <w:t xml:space="preserve">$493.00 </w:t>
            </w:r>
          </w:p>
        </w:tc>
        <w:tc>
          <w:tcPr>
            <w:tcW w:w="1327" w:type="dxa"/>
          </w:tcPr>
          <w:p w:rsidR="09B9790E" w:rsidP="09B9790E" w:rsidRDefault="38E4FC50" w14:paraId="4EEBB596" w14:textId="6D78F6C4">
            <w:r>
              <w:t>$150.00</w:t>
            </w:r>
          </w:p>
        </w:tc>
        <w:tc>
          <w:tcPr>
            <w:tcW w:w="1173" w:type="dxa"/>
          </w:tcPr>
          <w:p w:rsidR="09B9790E" w:rsidP="09B9790E" w:rsidRDefault="24B9AB67" w14:paraId="58337620" w14:textId="527F930D">
            <w:r w:rsidRPr="1FD4993D">
              <w:t>8-0-0</w:t>
            </w:r>
          </w:p>
        </w:tc>
      </w:tr>
      <w:tr w:rsidR="09B9790E" w:rsidTr="62756905" w14:paraId="5FD1A6CD" w14:textId="77777777">
        <w:trPr>
          <w:trHeight w:val="315"/>
        </w:trPr>
        <w:tc>
          <w:tcPr>
            <w:tcW w:w="975" w:type="dxa"/>
          </w:tcPr>
          <w:p w:rsidR="09B9790E" w:rsidP="09B9790E" w:rsidRDefault="09B9790E" w14:paraId="5027BB75" w14:textId="5E632188">
            <w:pPr>
              <w:rPr>
                <w:rFonts w:ascii="Calibri" w:hAnsi="Calibri" w:eastAsia="Calibri" w:cs="Calibri"/>
                <w:color w:val="000000" w:themeColor="text1"/>
              </w:rPr>
            </w:pPr>
            <w:r w:rsidRPr="09B9790E">
              <w:rPr>
                <w:rFonts w:ascii="Calibri" w:hAnsi="Calibri" w:eastAsia="Calibri" w:cs="Calibri"/>
                <w:color w:val="000000" w:themeColor="text1"/>
              </w:rPr>
              <w:t>103169</w:t>
            </w:r>
          </w:p>
        </w:tc>
        <w:tc>
          <w:tcPr>
            <w:tcW w:w="1485" w:type="dxa"/>
          </w:tcPr>
          <w:p w:rsidR="09B9790E" w:rsidP="09B9790E" w:rsidRDefault="09B9790E" w14:paraId="475C9E97" w14:textId="51BB84DC">
            <w:pPr>
              <w:rPr>
                <w:rFonts w:ascii="Calibri" w:hAnsi="Calibri" w:eastAsia="Calibri" w:cs="Calibri"/>
                <w:color w:val="000000" w:themeColor="text1"/>
              </w:rPr>
            </w:pPr>
            <w:r w:rsidRPr="09B9790E">
              <w:rPr>
                <w:rFonts w:ascii="Calibri" w:hAnsi="Calibri" w:eastAsia="Calibri" w:cs="Calibri"/>
                <w:color w:val="000000" w:themeColor="text1"/>
              </w:rPr>
              <w:t>Contingency</w:t>
            </w:r>
          </w:p>
        </w:tc>
        <w:tc>
          <w:tcPr>
            <w:tcW w:w="3135" w:type="dxa"/>
          </w:tcPr>
          <w:p w:rsidR="09B9790E" w:rsidP="09B9790E" w:rsidRDefault="09B9790E" w14:paraId="3C669723" w14:textId="2A905BD0">
            <w:pPr>
              <w:rPr>
                <w:rFonts w:ascii="Calibri" w:hAnsi="Calibri" w:eastAsia="Calibri" w:cs="Calibri"/>
                <w:color w:val="000000" w:themeColor="text1"/>
              </w:rPr>
            </w:pPr>
            <w:r w:rsidRPr="09B9790E">
              <w:rPr>
                <w:rFonts w:ascii="Calibri" w:hAnsi="Calibri" w:eastAsia="Calibri" w:cs="Calibri"/>
                <w:color w:val="000000" w:themeColor="text1"/>
              </w:rPr>
              <w:t>FarmHouse Fraternity</w:t>
            </w:r>
          </w:p>
        </w:tc>
        <w:tc>
          <w:tcPr>
            <w:tcW w:w="1395" w:type="dxa"/>
          </w:tcPr>
          <w:p w:rsidR="09B9790E" w:rsidP="09B9790E" w:rsidRDefault="09B9790E" w14:paraId="2528616F" w14:textId="5C24EBB7">
            <w:pPr>
              <w:rPr>
                <w:rFonts w:ascii="Calibri" w:hAnsi="Calibri" w:eastAsia="Calibri" w:cs="Calibri"/>
                <w:color w:val="000000" w:themeColor="text1"/>
              </w:rPr>
            </w:pPr>
            <w:r w:rsidRPr="09B9790E">
              <w:rPr>
                <w:rFonts w:ascii="Calibri" w:hAnsi="Calibri" w:eastAsia="Calibri" w:cs="Calibri"/>
                <w:color w:val="000000" w:themeColor="text1"/>
              </w:rPr>
              <w:t xml:space="preserve">$980.00 </w:t>
            </w:r>
          </w:p>
        </w:tc>
        <w:tc>
          <w:tcPr>
            <w:tcW w:w="1327" w:type="dxa"/>
          </w:tcPr>
          <w:p w:rsidR="09B9790E" w:rsidP="09B9790E" w:rsidRDefault="6940F4DA" w14:paraId="4CC1EDD1" w14:textId="10CF5D19">
            <w:r w:rsidRPr="1FD4993D">
              <w:t>$0.00</w:t>
            </w:r>
          </w:p>
        </w:tc>
        <w:tc>
          <w:tcPr>
            <w:tcW w:w="1173" w:type="dxa"/>
          </w:tcPr>
          <w:p w:rsidR="09B9790E" w:rsidP="09B9790E" w:rsidRDefault="2422C1EB" w14:paraId="0839795F" w14:textId="592B7D1C">
            <w:r w:rsidRPr="1FD4993D">
              <w:t>6-0-2</w:t>
            </w:r>
          </w:p>
        </w:tc>
      </w:tr>
      <w:tr w:rsidR="09B9790E" w:rsidTr="62756905" w14:paraId="3123E2C2" w14:textId="77777777">
        <w:trPr>
          <w:trHeight w:val="315"/>
        </w:trPr>
        <w:tc>
          <w:tcPr>
            <w:tcW w:w="975" w:type="dxa"/>
          </w:tcPr>
          <w:p w:rsidR="09B9790E" w:rsidP="09B9790E" w:rsidRDefault="09B9790E" w14:paraId="1F591A01" w14:textId="4846978D">
            <w:pPr>
              <w:rPr>
                <w:rFonts w:ascii="Calibri" w:hAnsi="Calibri" w:eastAsia="Calibri" w:cs="Calibri"/>
                <w:color w:val="000000" w:themeColor="text1"/>
              </w:rPr>
            </w:pPr>
            <w:r w:rsidRPr="09B9790E">
              <w:rPr>
                <w:rFonts w:ascii="Calibri" w:hAnsi="Calibri" w:eastAsia="Calibri" w:cs="Calibri"/>
                <w:color w:val="000000" w:themeColor="text1"/>
              </w:rPr>
              <w:t>104528</w:t>
            </w:r>
          </w:p>
        </w:tc>
        <w:tc>
          <w:tcPr>
            <w:tcW w:w="1485" w:type="dxa"/>
          </w:tcPr>
          <w:p w:rsidR="09B9790E" w:rsidP="09B9790E" w:rsidRDefault="09B9790E" w14:paraId="435BBBFB" w14:textId="05C649AE">
            <w:pPr>
              <w:rPr>
                <w:rFonts w:ascii="Calibri" w:hAnsi="Calibri" w:eastAsia="Calibri" w:cs="Calibri"/>
                <w:color w:val="000000" w:themeColor="text1"/>
              </w:rPr>
            </w:pPr>
            <w:r w:rsidRPr="09B9790E">
              <w:rPr>
                <w:rFonts w:ascii="Calibri" w:hAnsi="Calibri" w:eastAsia="Calibri" w:cs="Calibri"/>
                <w:color w:val="000000" w:themeColor="text1"/>
              </w:rPr>
              <w:t>Contingency</w:t>
            </w:r>
          </w:p>
        </w:tc>
        <w:tc>
          <w:tcPr>
            <w:tcW w:w="3135" w:type="dxa"/>
          </w:tcPr>
          <w:p w:rsidR="09B9790E" w:rsidP="09B9790E" w:rsidRDefault="09B9790E" w14:paraId="04A9DDB3" w14:textId="4489392E">
            <w:pPr>
              <w:rPr>
                <w:rFonts w:ascii="Calibri" w:hAnsi="Calibri" w:eastAsia="Calibri" w:cs="Calibri"/>
                <w:color w:val="000000" w:themeColor="text1"/>
              </w:rPr>
            </w:pPr>
            <w:r w:rsidRPr="09B9790E">
              <w:rPr>
                <w:rFonts w:ascii="Calibri" w:hAnsi="Calibri" w:eastAsia="Calibri" w:cs="Calibri"/>
                <w:color w:val="000000" w:themeColor="text1"/>
              </w:rPr>
              <w:t>Eco Illini Supermileage</w:t>
            </w:r>
          </w:p>
        </w:tc>
        <w:tc>
          <w:tcPr>
            <w:tcW w:w="1395" w:type="dxa"/>
          </w:tcPr>
          <w:p w:rsidR="09B9790E" w:rsidP="09B9790E" w:rsidRDefault="09B9790E" w14:paraId="09C646D7" w14:textId="65BECAE3">
            <w:pPr>
              <w:rPr>
                <w:rFonts w:ascii="Calibri" w:hAnsi="Calibri" w:eastAsia="Calibri" w:cs="Calibri"/>
                <w:color w:val="000000" w:themeColor="text1"/>
              </w:rPr>
            </w:pPr>
            <w:r w:rsidRPr="09B9790E">
              <w:rPr>
                <w:rFonts w:ascii="Calibri" w:hAnsi="Calibri" w:eastAsia="Calibri" w:cs="Calibri"/>
                <w:color w:val="000000" w:themeColor="text1"/>
              </w:rPr>
              <w:t xml:space="preserve">$879.80 </w:t>
            </w:r>
          </w:p>
        </w:tc>
        <w:tc>
          <w:tcPr>
            <w:tcW w:w="1327" w:type="dxa"/>
          </w:tcPr>
          <w:p w:rsidR="09B9790E" w:rsidP="1FD4993D" w:rsidRDefault="53C23E94" w14:paraId="47B77672" w14:textId="77213219">
            <w:pPr>
              <w:rPr>
                <w:rFonts w:ascii="Calibri" w:hAnsi="Calibri" w:eastAsia="Calibri" w:cs="Calibri"/>
                <w:color w:val="000000" w:themeColor="text1"/>
              </w:rPr>
            </w:pPr>
            <w:r w:rsidRPr="1FD4993D">
              <w:rPr>
                <w:rFonts w:ascii="Calibri" w:hAnsi="Calibri" w:eastAsia="Calibri" w:cs="Calibri"/>
                <w:color w:val="000000" w:themeColor="text1"/>
              </w:rPr>
              <w:t>$879.80</w:t>
            </w:r>
          </w:p>
        </w:tc>
        <w:tc>
          <w:tcPr>
            <w:tcW w:w="1173" w:type="dxa"/>
          </w:tcPr>
          <w:p w:rsidR="09B9790E" w:rsidP="09B9790E" w:rsidRDefault="6DDF8EB6" w14:paraId="09E9305D" w14:textId="748A3C45">
            <w:r w:rsidRPr="1FD4993D">
              <w:t>8-0-0</w:t>
            </w:r>
          </w:p>
        </w:tc>
      </w:tr>
      <w:tr w:rsidR="09B9790E" w:rsidTr="62756905" w14:paraId="48A24E4D" w14:textId="77777777">
        <w:trPr>
          <w:trHeight w:val="315"/>
        </w:trPr>
        <w:tc>
          <w:tcPr>
            <w:tcW w:w="975" w:type="dxa"/>
          </w:tcPr>
          <w:p w:rsidR="09B9790E" w:rsidP="09B9790E" w:rsidRDefault="09B9790E" w14:paraId="0DBD7C91" w14:textId="21A625C2">
            <w:pPr>
              <w:rPr>
                <w:rFonts w:ascii="Calibri" w:hAnsi="Calibri" w:eastAsia="Calibri" w:cs="Calibri"/>
                <w:color w:val="000000" w:themeColor="text1"/>
              </w:rPr>
            </w:pPr>
            <w:r w:rsidRPr="09B9790E">
              <w:rPr>
                <w:rFonts w:ascii="Calibri" w:hAnsi="Calibri" w:eastAsia="Calibri" w:cs="Calibri"/>
                <w:color w:val="000000" w:themeColor="text1"/>
              </w:rPr>
              <w:t>104533</w:t>
            </w:r>
          </w:p>
        </w:tc>
        <w:tc>
          <w:tcPr>
            <w:tcW w:w="1485" w:type="dxa"/>
          </w:tcPr>
          <w:p w:rsidR="09B9790E" w:rsidP="09B9790E" w:rsidRDefault="09B9790E" w14:paraId="622919DD" w14:textId="5D97900A">
            <w:pPr>
              <w:rPr>
                <w:rFonts w:ascii="Calibri" w:hAnsi="Calibri" w:eastAsia="Calibri" w:cs="Calibri"/>
                <w:color w:val="000000" w:themeColor="text1"/>
              </w:rPr>
            </w:pPr>
            <w:r w:rsidRPr="09B9790E">
              <w:rPr>
                <w:rFonts w:ascii="Calibri" w:hAnsi="Calibri" w:eastAsia="Calibri" w:cs="Calibri"/>
                <w:color w:val="000000" w:themeColor="text1"/>
              </w:rPr>
              <w:t>Contingency</w:t>
            </w:r>
          </w:p>
        </w:tc>
        <w:tc>
          <w:tcPr>
            <w:tcW w:w="3135" w:type="dxa"/>
          </w:tcPr>
          <w:p w:rsidR="09B9790E" w:rsidP="09B9790E" w:rsidRDefault="09B9790E" w14:paraId="73BF1FBB" w14:textId="6352CA17">
            <w:pPr>
              <w:rPr>
                <w:rFonts w:ascii="Calibri" w:hAnsi="Calibri" w:eastAsia="Calibri" w:cs="Calibri"/>
                <w:color w:val="000000" w:themeColor="text1"/>
              </w:rPr>
            </w:pPr>
            <w:r w:rsidRPr="09B9790E">
              <w:rPr>
                <w:rFonts w:ascii="Calibri" w:hAnsi="Calibri" w:eastAsia="Calibri" w:cs="Calibri"/>
                <w:color w:val="000000" w:themeColor="text1"/>
              </w:rPr>
              <w:t>Iranian Cultural Association</w:t>
            </w:r>
          </w:p>
        </w:tc>
        <w:tc>
          <w:tcPr>
            <w:tcW w:w="1395" w:type="dxa"/>
          </w:tcPr>
          <w:p w:rsidR="09B9790E" w:rsidP="09B9790E" w:rsidRDefault="09B9790E" w14:paraId="4B706CDA" w14:textId="2769E910">
            <w:pPr>
              <w:rPr>
                <w:rFonts w:ascii="Calibri" w:hAnsi="Calibri" w:eastAsia="Calibri" w:cs="Calibri"/>
                <w:color w:val="000000" w:themeColor="text1"/>
              </w:rPr>
            </w:pPr>
            <w:r w:rsidRPr="09B9790E">
              <w:rPr>
                <w:rFonts w:ascii="Calibri" w:hAnsi="Calibri" w:eastAsia="Calibri" w:cs="Calibri"/>
                <w:color w:val="000000" w:themeColor="text1"/>
              </w:rPr>
              <w:t xml:space="preserve">$300.00 </w:t>
            </w:r>
          </w:p>
        </w:tc>
        <w:tc>
          <w:tcPr>
            <w:tcW w:w="1327" w:type="dxa"/>
          </w:tcPr>
          <w:p w:rsidR="09B9790E" w:rsidP="09B9790E" w:rsidRDefault="49E6D67B" w14:paraId="30352EE7" w14:textId="45A577A6">
            <w:r>
              <w:t>$0.00</w:t>
            </w:r>
          </w:p>
        </w:tc>
        <w:tc>
          <w:tcPr>
            <w:tcW w:w="1173" w:type="dxa"/>
          </w:tcPr>
          <w:p w:rsidR="09B9790E" w:rsidP="09B9790E" w:rsidRDefault="6E6B0330" w14:paraId="3DFFC2A6" w14:textId="001D4D82">
            <w:r w:rsidRPr="1FD4993D">
              <w:t>8-0-0</w:t>
            </w:r>
          </w:p>
        </w:tc>
      </w:tr>
      <w:tr w:rsidR="09B9790E" w:rsidTr="62756905" w14:paraId="5667F460" w14:textId="77777777">
        <w:trPr>
          <w:trHeight w:val="315"/>
        </w:trPr>
        <w:tc>
          <w:tcPr>
            <w:tcW w:w="975" w:type="dxa"/>
          </w:tcPr>
          <w:p w:rsidR="09B9790E" w:rsidP="09B9790E" w:rsidRDefault="09B9790E" w14:paraId="2DA43AA5" w14:textId="26865EC0">
            <w:pPr>
              <w:rPr>
                <w:rFonts w:ascii="Calibri" w:hAnsi="Calibri" w:eastAsia="Calibri" w:cs="Calibri"/>
                <w:color w:val="000000" w:themeColor="text1"/>
              </w:rPr>
            </w:pPr>
            <w:r w:rsidRPr="09B9790E">
              <w:rPr>
                <w:rFonts w:ascii="Calibri" w:hAnsi="Calibri" w:eastAsia="Calibri" w:cs="Calibri"/>
                <w:color w:val="000000" w:themeColor="text1"/>
              </w:rPr>
              <w:t>104602</w:t>
            </w:r>
          </w:p>
        </w:tc>
        <w:tc>
          <w:tcPr>
            <w:tcW w:w="1485" w:type="dxa"/>
          </w:tcPr>
          <w:p w:rsidR="09B9790E" w:rsidP="09B9790E" w:rsidRDefault="09B9790E" w14:paraId="5DAAF308" w14:textId="605CD1D1">
            <w:pPr>
              <w:rPr>
                <w:rFonts w:ascii="Calibri" w:hAnsi="Calibri" w:eastAsia="Calibri" w:cs="Calibri"/>
                <w:color w:val="000000" w:themeColor="text1"/>
              </w:rPr>
            </w:pPr>
            <w:r w:rsidRPr="09B9790E">
              <w:rPr>
                <w:rFonts w:ascii="Calibri" w:hAnsi="Calibri" w:eastAsia="Calibri" w:cs="Calibri"/>
                <w:color w:val="000000" w:themeColor="text1"/>
              </w:rPr>
              <w:t>Contingency</w:t>
            </w:r>
          </w:p>
        </w:tc>
        <w:tc>
          <w:tcPr>
            <w:tcW w:w="3135" w:type="dxa"/>
          </w:tcPr>
          <w:p w:rsidR="09B9790E" w:rsidP="09B9790E" w:rsidRDefault="09B9790E" w14:paraId="5F9A46A1" w14:textId="0B2832B3">
            <w:pPr>
              <w:rPr>
                <w:rFonts w:ascii="Calibri" w:hAnsi="Calibri" w:eastAsia="Calibri" w:cs="Calibri"/>
                <w:color w:val="000000" w:themeColor="text1"/>
              </w:rPr>
            </w:pPr>
            <w:r w:rsidRPr="09B9790E">
              <w:rPr>
                <w:rFonts w:ascii="Calibri" w:hAnsi="Calibri" w:eastAsia="Calibri" w:cs="Calibri"/>
                <w:color w:val="000000" w:themeColor="text1"/>
              </w:rPr>
              <w:t>Track and Field Club</w:t>
            </w:r>
          </w:p>
        </w:tc>
        <w:tc>
          <w:tcPr>
            <w:tcW w:w="1395" w:type="dxa"/>
          </w:tcPr>
          <w:p w:rsidR="09B9790E" w:rsidP="09B9790E" w:rsidRDefault="09B9790E" w14:paraId="61A3D9D9" w14:textId="162E6F43">
            <w:pPr>
              <w:rPr>
                <w:rFonts w:ascii="Calibri" w:hAnsi="Calibri" w:eastAsia="Calibri" w:cs="Calibri"/>
                <w:color w:val="000000" w:themeColor="text1"/>
              </w:rPr>
            </w:pPr>
            <w:r w:rsidRPr="09B9790E">
              <w:rPr>
                <w:rFonts w:ascii="Calibri" w:hAnsi="Calibri" w:eastAsia="Calibri" w:cs="Calibri"/>
                <w:color w:val="000000" w:themeColor="text1"/>
              </w:rPr>
              <w:t xml:space="preserve">$420.00 </w:t>
            </w:r>
          </w:p>
        </w:tc>
        <w:tc>
          <w:tcPr>
            <w:tcW w:w="1327" w:type="dxa"/>
          </w:tcPr>
          <w:p w:rsidR="09B9790E" w:rsidP="09B9790E" w:rsidRDefault="211DB0F9" w14:paraId="422FA67C" w14:textId="00A47969">
            <w:r>
              <w:t>$0.00</w:t>
            </w:r>
          </w:p>
        </w:tc>
        <w:tc>
          <w:tcPr>
            <w:tcW w:w="1173" w:type="dxa"/>
          </w:tcPr>
          <w:p w:rsidR="09B9790E" w:rsidP="09B9790E" w:rsidRDefault="47553546" w14:paraId="3ECA09A9" w14:textId="3F3EE324">
            <w:r w:rsidRPr="1FD4993D">
              <w:t>8-0-0</w:t>
            </w:r>
          </w:p>
        </w:tc>
      </w:tr>
      <w:tr w:rsidR="09B9790E" w:rsidTr="62756905" w14:paraId="769B4BD0" w14:textId="77777777">
        <w:trPr>
          <w:trHeight w:val="315"/>
        </w:trPr>
        <w:tc>
          <w:tcPr>
            <w:tcW w:w="975" w:type="dxa"/>
          </w:tcPr>
          <w:p w:rsidR="09B9790E" w:rsidP="09B9790E" w:rsidRDefault="09B9790E" w14:paraId="16647AE2" w14:textId="43AE1E54">
            <w:pPr>
              <w:rPr>
                <w:rFonts w:ascii="Calibri" w:hAnsi="Calibri" w:eastAsia="Calibri" w:cs="Calibri"/>
                <w:color w:val="000000" w:themeColor="text1"/>
              </w:rPr>
            </w:pPr>
            <w:r w:rsidRPr="09B9790E">
              <w:rPr>
                <w:rFonts w:ascii="Calibri" w:hAnsi="Calibri" w:eastAsia="Calibri" w:cs="Calibri"/>
                <w:color w:val="000000" w:themeColor="text1"/>
              </w:rPr>
              <w:t>104762</w:t>
            </w:r>
          </w:p>
        </w:tc>
        <w:tc>
          <w:tcPr>
            <w:tcW w:w="1485" w:type="dxa"/>
          </w:tcPr>
          <w:p w:rsidR="09B9790E" w:rsidP="09B9790E" w:rsidRDefault="09B9790E" w14:paraId="5A57445F" w14:textId="4D7EF440">
            <w:pPr>
              <w:rPr>
                <w:rFonts w:ascii="Calibri" w:hAnsi="Calibri" w:eastAsia="Calibri" w:cs="Calibri"/>
                <w:color w:val="000000" w:themeColor="text1"/>
              </w:rPr>
            </w:pPr>
            <w:r w:rsidRPr="09B9790E">
              <w:rPr>
                <w:rFonts w:ascii="Calibri" w:hAnsi="Calibri" w:eastAsia="Calibri" w:cs="Calibri"/>
                <w:color w:val="000000" w:themeColor="text1"/>
              </w:rPr>
              <w:t>Contingency</w:t>
            </w:r>
          </w:p>
        </w:tc>
        <w:tc>
          <w:tcPr>
            <w:tcW w:w="3135" w:type="dxa"/>
          </w:tcPr>
          <w:p w:rsidR="09B9790E" w:rsidP="09B9790E" w:rsidRDefault="09B9790E" w14:paraId="618D9E3C" w14:textId="50663F31">
            <w:pPr>
              <w:rPr>
                <w:rFonts w:ascii="Calibri" w:hAnsi="Calibri" w:eastAsia="Calibri" w:cs="Calibri"/>
                <w:color w:val="000000" w:themeColor="text1"/>
              </w:rPr>
            </w:pPr>
            <w:r w:rsidRPr="09B9790E">
              <w:rPr>
                <w:rFonts w:ascii="Calibri" w:hAnsi="Calibri" w:eastAsia="Calibri" w:cs="Calibri"/>
                <w:color w:val="000000" w:themeColor="text1"/>
              </w:rPr>
              <w:t>TRUTH AND BEAUTY</w:t>
            </w:r>
          </w:p>
        </w:tc>
        <w:tc>
          <w:tcPr>
            <w:tcW w:w="1395" w:type="dxa"/>
          </w:tcPr>
          <w:p w:rsidR="09B9790E" w:rsidP="09B9790E" w:rsidRDefault="09B9790E" w14:paraId="5D1AE94E" w14:textId="5E2ACFB9">
            <w:pPr>
              <w:rPr>
                <w:rFonts w:ascii="Calibri" w:hAnsi="Calibri" w:eastAsia="Calibri" w:cs="Calibri"/>
                <w:color w:val="000000" w:themeColor="text1"/>
              </w:rPr>
            </w:pPr>
            <w:r w:rsidRPr="09B9790E">
              <w:rPr>
                <w:rFonts w:ascii="Calibri" w:hAnsi="Calibri" w:eastAsia="Calibri" w:cs="Calibri"/>
                <w:color w:val="000000" w:themeColor="text1"/>
              </w:rPr>
              <w:t xml:space="preserve">$408.00 </w:t>
            </w:r>
          </w:p>
        </w:tc>
        <w:tc>
          <w:tcPr>
            <w:tcW w:w="1327" w:type="dxa"/>
          </w:tcPr>
          <w:p w:rsidR="09B9790E" w:rsidP="09B9790E" w:rsidRDefault="5722CBED" w14:paraId="0B270D5C" w14:textId="6DD32923">
            <w:r>
              <w:t>$408.00</w:t>
            </w:r>
          </w:p>
        </w:tc>
        <w:tc>
          <w:tcPr>
            <w:tcW w:w="1173" w:type="dxa"/>
          </w:tcPr>
          <w:p w:rsidR="09B9790E" w:rsidP="09B9790E" w:rsidRDefault="4DC02357" w14:paraId="03B8FE49" w14:textId="56FEEAF3">
            <w:r w:rsidRPr="1FD4993D">
              <w:t>8-0-0</w:t>
            </w:r>
          </w:p>
        </w:tc>
      </w:tr>
    </w:tbl>
    <w:p w:rsidR="0029363E" w:rsidP="09B9790E" w:rsidRDefault="669B64F4" w14:paraId="35CC2F43" w14:textId="356DCF8B">
      <w:pPr>
        <w:pStyle w:val="ListParagraph"/>
        <w:numPr>
          <w:ilvl w:val="0"/>
          <w:numId w:val="2"/>
        </w:numPr>
        <w:spacing w:after="20" w:line="240" w:lineRule="auto"/>
        <w:rPr>
          <w:rFonts w:eastAsiaTheme="minorEastAsia"/>
          <w:color w:val="000000" w:themeColor="text1"/>
          <w:sz w:val="24"/>
          <w:szCs w:val="24"/>
        </w:rPr>
      </w:pPr>
      <w:r w:rsidRPr="09B9790E">
        <w:rPr>
          <w:rFonts w:ascii="Calibri" w:hAnsi="Calibri" w:eastAsia="Calibri" w:cs="Calibri"/>
          <w:color w:val="000000" w:themeColor="text1"/>
          <w:sz w:val="24"/>
          <w:szCs w:val="24"/>
        </w:rPr>
        <w:t xml:space="preserve">App No </w:t>
      </w:r>
      <w:r w:rsidRPr="09B9790E" w:rsidR="5CC30910">
        <w:rPr>
          <w:rFonts w:ascii="Calibri" w:hAnsi="Calibri" w:eastAsia="Calibri" w:cs="Calibri"/>
          <w:color w:val="000000" w:themeColor="text1"/>
          <w:sz w:val="24"/>
          <w:szCs w:val="24"/>
        </w:rPr>
        <w:t>103139- Linguistics Student Organization</w:t>
      </w:r>
    </w:p>
    <w:p w:rsidR="0029363E" w:rsidP="1FD4993D" w:rsidRDefault="1747EE73" w14:paraId="44312ECB" w14:textId="31CA7F6D">
      <w:pPr>
        <w:pStyle w:val="ListParagraph"/>
        <w:numPr>
          <w:ilvl w:val="1"/>
          <w:numId w:val="2"/>
        </w:numPr>
        <w:spacing w:after="20" w:line="240" w:lineRule="auto"/>
        <w:rPr>
          <w:color w:val="000000" w:themeColor="text1"/>
          <w:sz w:val="24"/>
          <w:szCs w:val="24"/>
        </w:rPr>
      </w:pPr>
      <w:r w:rsidRPr="62756905">
        <w:rPr>
          <w:rFonts w:ascii="Calibri" w:hAnsi="Calibri" w:eastAsia="Calibri" w:cs="Calibri"/>
          <w:color w:val="000000" w:themeColor="text1"/>
          <w:sz w:val="24"/>
          <w:szCs w:val="24"/>
        </w:rPr>
        <w:t>Description:</w:t>
      </w:r>
      <w:r w:rsidRPr="62756905" w:rsidR="6108CF37">
        <w:rPr>
          <w:rFonts w:ascii="Calibri" w:hAnsi="Calibri" w:eastAsia="Calibri" w:cs="Calibri"/>
          <w:color w:val="000000" w:themeColor="text1"/>
          <w:sz w:val="24"/>
          <w:szCs w:val="24"/>
        </w:rPr>
        <w:t xml:space="preserve"> Conference registration fees</w:t>
      </w:r>
    </w:p>
    <w:p w:rsidR="0029363E" w:rsidP="1FD4993D" w:rsidRDefault="1747EE73" w14:paraId="326E1304" w14:textId="7B697499">
      <w:pPr>
        <w:pStyle w:val="ListParagraph"/>
        <w:numPr>
          <w:ilvl w:val="1"/>
          <w:numId w:val="2"/>
        </w:numPr>
        <w:spacing w:after="20" w:line="240" w:lineRule="auto"/>
        <w:rPr>
          <w:color w:val="000000" w:themeColor="text1"/>
          <w:sz w:val="24"/>
          <w:szCs w:val="24"/>
        </w:rPr>
      </w:pPr>
      <w:r w:rsidRPr="62756905">
        <w:rPr>
          <w:rFonts w:ascii="Calibri" w:hAnsi="Calibri" w:eastAsia="Calibri" w:cs="Calibri"/>
          <w:color w:val="000000" w:themeColor="text1"/>
          <w:sz w:val="24"/>
          <w:szCs w:val="24"/>
        </w:rPr>
        <w:t>Meeting notes:</w:t>
      </w:r>
      <w:r w:rsidRPr="62756905" w:rsidR="153CCCE6">
        <w:rPr>
          <w:rFonts w:ascii="Calibri" w:hAnsi="Calibri" w:eastAsia="Calibri" w:cs="Calibri"/>
          <w:color w:val="000000" w:themeColor="text1"/>
          <w:sz w:val="24"/>
          <w:szCs w:val="24"/>
        </w:rPr>
        <w:t xml:space="preserve"> Missed deadline for service funding, not reasonably unforeseen. For </w:t>
      </w:r>
      <w:proofErr w:type="spellStart"/>
      <w:r w:rsidRPr="62756905" w:rsidR="153CCCE6">
        <w:rPr>
          <w:rFonts w:ascii="Calibri" w:hAnsi="Calibri" w:eastAsia="Calibri" w:cs="Calibri"/>
          <w:color w:val="000000" w:themeColor="text1"/>
          <w:sz w:val="24"/>
          <w:szCs w:val="24"/>
        </w:rPr>
        <w:t>GatherTown</w:t>
      </w:r>
      <w:proofErr w:type="spellEnd"/>
      <w:r w:rsidRPr="62756905" w:rsidR="153CCCE6">
        <w:rPr>
          <w:rFonts w:ascii="Calibri" w:hAnsi="Calibri" w:eastAsia="Calibri" w:cs="Calibri"/>
          <w:color w:val="000000" w:themeColor="text1"/>
          <w:sz w:val="24"/>
          <w:szCs w:val="24"/>
        </w:rPr>
        <w:t xml:space="preserve"> package</w:t>
      </w:r>
      <w:r w:rsidRPr="62756905" w:rsidR="6D1113A8">
        <w:rPr>
          <w:rFonts w:ascii="Calibri" w:hAnsi="Calibri" w:eastAsia="Calibri" w:cs="Calibri"/>
          <w:color w:val="000000" w:themeColor="text1"/>
          <w:sz w:val="24"/>
          <w:szCs w:val="24"/>
        </w:rPr>
        <w:t xml:space="preserve"> (virtual meeting program)</w:t>
      </w:r>
      <w:r w:rsidRPr="62756905" w:rsidR="153CCCE6">
        <w:rPr>
          <w:rFonts w:ascii="Calibri" w:hAnsi="Calibri" w:eastAsia="Calibri" w:cs="Calibri"/>
          <w:color w:val="000000" w:themeColor="text1"/>
          <w:sz w:val="24"/>
          <w:szCs w:val="24"/>
        </w:rPr>
        <w:t xml:space="preserve">, </w:t>
      </w:r>
      <w:r w:rsidRPr="62756905" w:rsidR="17EA1E34">
        <w:rPr>
          <w:rFonts w:ascii="Calibri" w:hAnsi="Calibri" w:eastAsia="Calibri" w:cs="Calibri"/>
          <w:color w:val="000000" w:themeColor="text1"/>
          <w:sz w:val="24"/>
          <w:szCs w:val="24"/>
        </w:rPr>
        <w:t>unexpected increase of attendees after SORF submission</w:t>
      </w:r>
      <w:r w:rsidRPr="62756905" w:rsidR="5A411C49">
        <w:rPr>
          <w:rFonts w:ascii="Calibri" w:hAnsi="Calibri" w:eastAsia="Calibri" w:cs="Calibri"/>
          <w:color w:val="000000" w:themeColor="text1"/>
          <w:sz w:val="24"/>
          <w:szCs w:val="24"/>
        </w:rPr>
        <w:t xml:space="preserve"> deadline</w:t>
      </w:r>
    </w:p>
    <w:p w:rsidR="0029363E" w:rsidP="1FD4993D" w:rsidRDefault="4970DD73" w14:paraId="568C85EE" w14:textId="00D27153">
      <w:pPr>
        <w:pStyle w:val="ListParagraph"/>
        <w:numPr>
          <w:ilvl w:val="1"/>
          <w:numId w:val="2"/>
        </w:numPr>
        <w:spacing w:after="20" w:line="240" w:lineRule="auto"/>
        <w:rPr>
          <w:color w:val="000000" w:themeColor="text1"/>
          <w:sz w:val="24"/>
          <w:szCs w:val="24"/>
        </w:rPr>
      </w:pPr>
      <w:r w:rsidRPr="62756905">
        <w:rPr>
          <w:rFonts w:ascii="Calibri" w:hAnsi="Calibri" w:eastAsia="Calibri" w:cs="Calibri"/>
          <w:color w:val="000000" w:themeColor="text1"/>
          <w:sz w:val="24"/>
          <w:szCs w:val="24"/>
        </w:rPr>
        <w:t>Alex Wang makes a motion to zero fund line items 1-3 under “Services”. Nico Perez seconds.</w:t>
      </w:r>
    </w:p>
    <w:p w:rsidR="46EA1261" w:rsidP="1FD4993D" w:rsidRDefault="4970DD73" w14:paraId="0B9AB7C8" w14:textId="59072133">
      <w:pPr>
        <w:pStyle w:val="ListParagraph"/>
        <w:numPr>
          <w:ilvl w:val="1"/>
          <w:numId w:val="2"/>
        </w:numPr>
        <w:spacing w:after="20" w:line="240" w:lineRule="auto"/>
        <w:rPr>
          <w:color w:val="000000" w:themeColor="text1"/>
          <w:sz w:val="24"/>
          <w:szCs w:val="24"/>
        </w:rPr>
      </w:pPr>
      <w:r w:rsidRPr="62756905">
        <w:rPr>
          <w:rFonts w:ascii="Calibri" w:hAnsi="Calibri" w:eastAsia="Calibri" w:cs="Calibri"/>
          <w:color w:val="000000" w:themeColor="text1"/>
          <w:sz w:val="24"/>
          <w:szCs w:val="24"/>
        </w:rPr>
        <w:t xml:space="preserve">Vote of 8-0-0, </w:t>
      </w:r>
      <w:r w:rsidRPr="62756905" w:rsidR="0F1CD0DE">
        <w:rPr>
          <w:rFonts w:ascii="Calibri" w:hAnsi="Calibri" w:eastAsia="Calibri" w:cs="Calibri"/>
          <w:color w:val="000000" w:themeColor="text1"/>
          <w:sz w:val="24"/>
          <w:szCs w:val="24"/>
        </w:rPr>
        <w:t xml:space="preserve">zero fund </w:t>
      </w:r>
      <w:proofErr w:type="gramStart"/>
      <w:r w:rsidRPr="62756905" w:rsidR="0F1CD0DE">
        <w:rPr>
          <w:rFonts w:ascii="Calibri" w:hAnsi="Calibri" w:eastAsia="Calibri" w:cs="Calibri"/>
          <w:color w:val="000000" w:themeColor="text1"/>
          <w:sz w:val="24"/>
          <w:szCs w:val="24"/>
        </w:rPr>
        <w:t>approved</w:t>
      </w:r>
      <w:proofErr w:type="gramEnd"/>
    </w:p>
    <w:p w:rsidR="46EA1261" w:rsidP="1FD4993D" w:rsidRDefault="4970DD73" w14:paraId="34FC9C61" w14:textId="63FB9B12">
      <w:pPr>
        <w:pStyle w:val="ListParagraph"/>
        <w:numPr>
          <w:ilvl w:val="1"/>
          <w:numId w:val="2"/>
        </w:numPr>
        <w:spacing w:after="20" w:line="240" w:lineRule="auto"/>
        <w:rPr>
          <w:color w:val="000000" w:themeColor="text1"/>
          <w:sz w:val="24"/>
          <w:szCs w:val="24"/>
        </w:rPr>
      </w:pPr>
      <w:r w:rsidRPr="62756905">
        <w:rPr>
          <w:rFonts w:ascii="Calibri" w:hAnsi="Calibri" w:eastAsia="Calibri" w:cs="Calibri"/>
          <w:color w:val="000000" w:themeColor="text1"/>
          <w:sz w:val="24"/>
          <w:szCs w:val="24"/>
        </w:rPr>
        <w:lastRenderedPageBreak/>
        <w:t xml:space="preserve">Michael Isaacson makes a motion to </w:t>
      </w:r>
      <w:r w:rsidRPr="62756905" w:rsidR="6D4A997F">
        <w:rPr>
          <w:rFonts w:ascii="Calibri" w:hAnsi="Calibri" w:eastAsia="Calibri" w:cs="Calibri"/>
          <w:color w:val="000000" w:themeColor="text1"/>
          <w:sz w:val="24"/>
          <w:szCs w:val="24"/>
        </w:rPr>
        <w:t>approve funding</w:t>
      </w:r>
      <w:r w:rsidRPr="62756905" w:rsidR="34A88A90">
        <w:rPr>
          <w:rFonts w:ascii="Calibri" w:hAnsi="Calibri" w:eastAsia="Calibri" w:cs="Calibri"/>
          <w:color w:val="000000" w:themeColor="text1"/>
          <w:sz w:val="24"/>
          <w:szCs w:val="24"/>
        </w:rPr>
        <w:t xml:space="preserve"> at standard</w:t>
      </w:r>
      <w:r w:rsidRPr="62756905">
        <w:rPr>
          <w:rFonts w:ascii="Calibri" w:hAnsi="Calibri" w:eastAsia="Calibri" w:cs="Calibri"/>
          <w:color w:val="000000" w:themeColor="text1"/>
          <w:sz w:val="24"/>
          <w:szCs w:val="24"/>
        </w:rPr>
        <w:t xml:space="preserve">. Alex </w:t>
      </w:r>
      <w:proofErr w:type="gramStart"/>
      <w:r w:rsidRPr="62756905">
        <w:rPr>
          <w:rFonts w:ascii="Calibri" w:hAnsi="Calibri" w:eastAsia="Calibri" w:cs="Calibri"/>
          <w:color w:val="000000" w:themeColor="text1"/>
          <w:sz w:val="24"/>
          <w:szCs w:val="24"/>
        </w:rPr>
        <w:t>Wang</w:t>
      </w:r>
      <w:proofErr w:type="gramEnd"/>
      <w:r w:rsidRPr="62756905">
        <w:rPr>
          <w:rFonts w:ascii="Calibri" w:hAnsi="Calibri" w:eastAsia="Calibri" w:cs="Calibri"/>
          <w:color w:val="000000" w:themeColor="text1"/>
          <w:sz w:val="24"/>
          <w:szCs w:val="24"/>
        </w:rPr>
        <w:t xml:space="preserve"> seconds</w:t>
      </w:r>
    </w:p>
    <w:p w:rsidR="46EA1261" w:rsidP="1FD4993D" w:rsidRDefault="4970DD73" w14:paraId="6202B2B7" w14:textId="57B7325F">
      <w:pPr>
        <w:pStyle w:val="ListParagraph"/>
        <w:numPr>
          <w:ilvl w:val="1"/>
          <w:numId w:val="2"/>
        </w:numPr>
        <w:spacing w:after="20" w:line="240" w:lineRule="auto"/>
        <w:rPr>
          <w:color w:val="000000" w:themeColor="text1"/>
          <w:sz w:val="24"/>
          <w:szCs w:val="24"/>
        </w:rPr>
      </w:pPr>
      <w:r w:rsidRPr="62756905">
        <w:rPr>
          <w:rFonts w:ascii="Calibri" w:hAnsi="Calibri" w:eastAsia="Calibri" w:cs="Calibri"/>
          <w:color w:val="000000" w:themeColor="text1"/>
          <w:sz w:val="24"/>
          <w:szCs w:val="24"/>
        </w:rPr>
        <w:t>Vote of 8-0-0,  fu</w:t>
      </w:r>
      <w:r w:rsidRPr="62756905" w:rsidR="097CBE88">
        <w:rPr>
          <w:rFonts w:ascii="Calibri" w:hAnsi="Calibri" w:eastAsia="Calibri" w:cs="Calibri"/>
          <w:color w:val="000000" w:themeColor="text1"/>
          <w:sz w:val="24"/>
          <w:szCs w:val="24"/>
        </w:rPr>
        <w:t xml:space="preserve">nding approved </w:t>
      </w:r>
      <w:r w:rsidRPr="62756905">
        <w:rPr>
          <w:rFonts w:ascii="Calibri" w:hAnsi="Calibri" w:eastAsia="Calibri" w:cs="Calibri"/>
          <w:color w:val="000000" w:themeColor="text1"/>
          <w:sz w:val="24"/>
          <w:szCs w:val="24"/>
        </w:rPr>
        <w:t xml:space="preserve">at </w:t>
      </w:r>
      <w:proofErr w:type="gramStart"/>
      <w:r w:rsidRPr="62756905">
        <w:rPr>
          <w:rFonts w:ascii="Calibri" w:hAnsi="Calibri" w:eastAsia="Calibri" w:cs="Calibri"/>
          <w:color w:val="000000" w:themeColor="text1"/>
          <w:sz w:val="24"/>
          <w:szCs w:val="24"/>
        </w:rPr>
        <w:t>standard</w:t>
      </w:r>
      <w:proofErr w:type="gramEnd"/>
    </w:p>
    <w:p w:rsidR="0029363E" w:rsidP="09B9790E" w:rsidRDefault="7582E78F" w14:paraId="56B6724D" w14:textId="2721F702">
      <w:pPr>
        <w:pStyle w:val="ListParagraph"/>
        <w:numPr>
          <w:ilvl w:val="0"/>
          <w:numId w:val="2"/>
        </w:numPr>
        <w:spacing w:after="20" w:line="240" w:lineRule="auto"/>
        <w:rPr>
          <w:rFonts w:eastAsiaTheme="minorEastAsia"/>
          <w:color w:val="000000" w:themeColor="text1"/>
          <w:sz w:val="24"/>
          <w:szCs w:val="24"/>
        </w:rPr>
      </w:pPr>
      <w:r w:rsidRPr="09B9790E">
        <w:rPr>
          <w:rFonts w:ascii="Calibri" w:hAnsi="Calibri" w:eastAsia="Calibri" w:cs="Calibri"/>
          <w:color w:val="000000" w:themeColor="text1"/>
          <w:sz w:val="24"/>
          <w:szCs w:val="24"/>
        </w:rPr>
        <w:t xml:space="preserve">App No </w:t>
      </w:r>
      <w:r w:rsidRPr="09B9790E" w:rsidR="5CC30910">
        <w:rPr>
          <w:rFonts w:ascii="Calibri" w:hAnsi="Calibri" w:eastAsia="Calibri" w:cs="Calibri"/>
          <w:color w:val="000000" w:themeColor="text1"/>
          <w:sz w:val="24"/>
          <w:szCs w:val="24"/>
        </w:rPr>
        <w:t>103169- FarmHouse Fraternity</w:t>
      </w:r>
    </w:p>
    <w:p w:rsidR="0029363E" w:rsidP="62756905" w:rsidRDefault="1747EE73" w14:paraId="02F5AB97" w14:textId="1BEB72F5">
      <w:pPr>
        <w:pStyle w:val="ListParagraph"/>
        <w:numPr>
          <w:ilvl w:val="1"/>
          <w:numId w:val="2"/>
        </w:numPr>
        <w:spacing w:after="20" w:line="240" w:lineRule="auto"/>
        <w:rPr>
          <w:rFonts w:eastAsiaTheme="minorEastAsia"/>
          <w:color w:val="000000" w:themeColor="text1"/>
          <w:sz w:val="24"/>
          <w:szCs w:val="24"/>
        </w:rPr>
      </w:pPr>
      <w:r w:rsidRPr="62756905">
        <w:rPr>
          <w:rFonts w:ascii="Calibri" w:hAnsi="Calibri" w:eastAsia="Calibri" w:cs="Calibri"/>
          <w:color w:val="000000" w:themeColor="text1"/>
          <w:sz w:val="24"/>
          <w:szCs w:val="24"/>
        </w:rPr>
        <w:t>Description:</w:t>
      </w:r>
      <w:r w:rsidRPr="62756905" w:rsidR="78780B2F">
        <w:rPr>
          <w:rFonts w:ascii="Calibri" w:hAnsi="Calibri" w:eastAsia="Calibri" w:cs="Calibri"/>
          <w:color w:val="000000" w:themeColor="text1"/>
          <w:sz w:val="24"/>
          <w:szCs w:val="24"/>
        </w:rPr>
        <w:t xml:space="preserve"> Intramural sports competition, date not announced in time for funding period</w:t>
      </w:r>
    </w:p>
    <w:p w:rsidR="0029363E" w:rsidP="62756905" w:rsidRDefault="1747EE73" w14:paraId="359470D1" w14:textId="41BCB213">
      <w:pPr>
        <w:pStyle w:val="ListParagraph"/>
        <w:numPr>
          <w:ilvl w:val="1"/>
          <w:numId w:val="2"/>
        </w:numPr>
        <w:spacing w:after="20" w:line="240" w:lineRule="auto"/>
        <w:rPr>
          <w:color w:val="000000" w:themeColor="text1"/>
          <w:sz w:val="24"/>
          <w:szCs w:val="24"/>
        </w:rPr>
      </w:pPr>
      <w:r w:rsidRPr="62756905">
        <w:rPr>
          <w:rFonts w:ascii="Calibri" w:hAnsi="Calibri" w:eastAsia="Calibri" w:cs="Calibri"/>
          <w:color w:val="000000" w:themeColor="text1"/>
          <w:sz w:val="24"/>
          <w:szCs w:val="24"/>
        </w:rPr>
        <w:t>Meeting notes:</w:t>
      </w:r>
      <w:r w:rsidRPr="62756905" w:rsidR="5E15828E">
        <w:rPr>
          <w:rFonts w:ascii="Calibri" w:hAnsi="Calibri" w:eastAsia="Calibri" w:cs="Calibri"/>
          <w:color w:val="000000" w:themeColor="text1"/>
          <w:sz w:val="24"/>
          <w:szCs w:val="24"/>
        </w:rPr>
        <w:t xml:space="preserve"> Intramural sports should not be </w:t>
      </w:r>
      <w:proofErr w:type="gramStart"/>
      <w:r w:rsidRPr="62756905" w:rsidR="5E15828E">
        <w:rPr>
          <w:rFonts w:ascii="Calibri" w:hAnsi="Calibri" w:eastAsia="Calibri" w:cs="Calibri"/>
          <w:color w:val="000000" w:themeColor="text1"/>
          <w:sz w:val="24"/>
          <w:szCs w:val="24"/>
        </w:rPr>
        <w:t>funded</w:t>
      </w:r>
      <w:proofErr w:type="gramEnd"/>
    </w:p>
    <w:p w:rsidR="0029363E" w:rsidP="1FD4993D" w:rsidRDefault="29FB6D6F" w14:paraId="0D720511" w14:textId="2CB6C0CF">
      <w:pPr>
        <w:pStyle w:val="ListParagraph"/>
        <w:numPr>
          <w:ilvl w:val="1"/>
          <w:numId w:val="2"/>
        </w:numPr>
        <w:spacing w:after="20" w:line="240" w:lineRule="auto"/>
        <w:rPr>
          <w:color w:val="000000" w:themeColor="text1"/>
          <w:sz w:val="24"/>
          <w:szCs w:val="24"/>
        </w:rPr>
      </w:pPr>
      <w:r w:rsidRPr="33666A75" w:rsidR="29FB6D6F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Michael </w:t>
      </w:r>
      <w:r w:rsidRPr="33666A75" w:rsidR="29FB6D6F">
        <w:rPr>
          <w:rFonts w:ascii="Calibri" w:hAnsi="Calibri" w:eastAsia="Calibri" w:cs="Calibri"/>
          <w:color w:val="000000" w:themeColor="text1" w:themeTint="FF" w:themeShade="FF"/>
          <w:sz w:val="24"/>
          <w:szCs w:val="24"/>
          <w:highlight w:val="yellow"/>
        </w:rPr>
        <w:t>Is</w:t>
      </w:r>
      <w:r w:rsidRPr="33666A75" w:rsidR="35051E4B">
        <w:rPr>
          <w:rFonts w:ascii="Calibri" w:hAnsi="Calibri" w:eastAsia="Calibri" w:cs="Calibri"/>
          <w:color w:val="000000" w:themeColor="text1" w:themeTint="FF" w:themeShade="FF"/>
          <w:sz w:val="24"/>
          <w:szCs w:val="24"/>
          <w:highlight w:val="yellow"/>
        </w:rPr>
        <w:t>a</w:t>
      </w:r>
      <w:r w:rsidRPr="33666A75" w:rsidR="29FB6D6F">
        <w:rPr>
          <w:rFonts w:ascii="Calibri" w:hAnsi="Calibri" w:eastAsia="Calibri" w:cs="Calibri"/>
          <w:color w:val="000000" w:themeColor="text1" w:themeTint="FF" w:themeShade="FF"/>
          <w:sz w:val="24"/>
          <w:szCs w:val="24"/>
          <w:highlight w:val="yellow"/>
        </w:rPr>
        <w:t>acson</w:t>
      </w:r>
      <w:r w:rsidRPr="33666A75" w:rsidR="29FB6D6F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 makes a motion to zero fund. Alex </w:t>
      </w:r>
      <w:proofErr w:type="gramStart"/>
      <w:r w:rsidRPr="33666A75" w:rsidR="29FB6D6F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>Wang</w:t>
      </w:r>
      <w:proofErr w:type="gramEnd"/>
      <w:r w:rsidRPr="33666A75" w:rsidR="29FB6D6F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 seconds</w:t>
      </w:r>
    </w:p>
    <w:p w:rsidR="2D23F934" w:rsidP="1FD4993D" w:rsidRDefault="29FB6D6F" w14:paraId="71E95040" w14:textId="0153F220">
      <w:pPr>
        <w:pStyle w:val="ListParagraph"/>
        <w:numPr>
          <w:ilvl w:val="1"/>
          <w:numId w:val="2"/>
        </w:numPr>
        <w:spacing w:after="20" w:line="240" w:lineRule="auto"/>
        <w:rPr>
          <w:color w:val="000000" w:themeColor="text1"/>
          <w:sz w:val="24"/>
          <w:szCs w:val="24"/>
        </w:rPr>
      </w:pPr>
      <w:r w:rsidRPr="62756905">
        <w:rPr>
          <w:rFonts w:ascii="Calibri" w:hAnsi="Calibri" w:eastAsia="Calibri" w:cs="Calibri"/>
          <w:color w:val="000000" w:themeColor="text1"/>
          <w:sz w:val="24"/>
          <w:szCs w:val="24"/>
        </w:rPr>
        <w:t xml:space="preserve">Vote of 6-0-2, zero fund </w:t>
      </w:r>
      <w:proofErr w:type="gramStart"/>
      <w:r w:rsidRPr="62756905">
        <w:rPr>
          <w:rFonts w:ascii="Calibri" w:hAnsi="Calibri" w:eastAsia="Calibri" w:cs="Calibri"/>
          <w:color w:val="000000" w:themeColor="text1"/>
          <w:sz w:val="24"/>
          <w:szCs w:val="24"/>
        </w:rPr>
        <w:t>approved</w:t>
      </w:r>
      <w:proofErr w:type="gramEnd"/>
    </w:p>
    <w:p w:rsidR="0029363E" w:rsidP="09B9790E" w:rsidRDefault="26224326" w14:paraId="53DC3FE9" w14:textId="37086EFB">
      <w:pPr>
        <w:pStyle w:val="ListParagraph"/>
        <w:numPr>
          <w:ilvl w:val="0"/>
          <w:numId w:val="2"/>
        </w:numPr>
        <w:spacing w:after="20" w:line="240" w:lineRule="auto"/>
        <w:rPr>
          <w:rFonts w:eastAsiaTheme="minorEastAsia"/>
          <w:color w:val="000000" w:themeColor="text1"/>
          <w:sz w:val="24"/>
          <w:szCs w:val="24"/>
        </w:rPr>
      </w:pPr>
      <w:r w:rsidRPr="09B9790E">
        <w:rPr>
          <w:rFonts w:ascii="Calibri" w:hAnsi="Calibri" w:eastAsia="Calibri" w:cs="Calibri"/>
          <w:color w:val="000000" w:themeColor="text1"/>
          <w:sz w:val="24"/>
          <w:szCs w:val="24"/>
        </w:rPr>
        <w:t xml:space="preserve">App No </w:t>
      </w:r>
      <w:r w:rsidRPr="09B9790E" w:rsidR="5CC30910">
        <w:rPr>
          <w:rFonts w:ascii="Calibri" w:hAnsi="Calibri" w:eastAsia="Calibri" w:cs="Calibri"/>
          <w:color w:val="000000" w:themeColor="text1"/>
          <w:sz w:val="24"/>
          <w:szCs w:val="24"/>
        </w:rPr>
        <w:t>104528- Eco Illini Supermileage</w:t>
      </w:r>
    </w:p>
    <w:p w:rsidR="0029363E" w:rsidP="1FD4993D" w:rsidRDefault="1747EE73" w14:paraId="233FCDD1" w14:textId="49F65BB4">
      <w:pPr>
        <w:pStyle w:val="ListParagraph"/>
        <w:numPr>
          <w:ilvl w:val="1"/>
          <w:numId w:val="2"/>
        </w:numPr>
        <w:spacing w:after="20" w:line="240" w:lineRule="auto"/>
        <w:rPr>
          <w:color w:val="000000" w:themeColor="text1"/>
          <w:sz w:val="24"/>
          <w:szCs w:val="24"/>
        </w:rPr>
      </w:pPr>
      <w:r w:rsidRPr="62756905">
        <w:rPr>
          <w:rFonts w:ascii="Calibri" w:hAnsi="Calibri" w:eastAsia="Calibri" w:cs="Calibri"/>
          <w:color w:val="000000" w:themeColor="text1"/>
          <w:sz w:val="24"/>
          <w:szCs w:val="24"/>
        </w:rPr>
        <w:t>Description:</w:t>
      </w:r>
      <w:r w:rsidRPr="62756905" w:rsidR="06349E45">
        <w:rPr>
          <w:rFonts w:ascii="Calibri" w:hAnsi="Calibri" w:eastAsia="Calibri" w:cs="Calibri"/>
          <w:color w:val="000000" w:themeColor="text1"/>
          <w:sz w:val="24"/>
          <w:szCs w:val="24"/>
        </w:rPr>
        <w:t xml:space="preserve"> </w:t>
      </w:r>
      <w:r w:rsidRPr="62756905" w:rsidR="020320A5">
        <w:rPr>
          <w:rFonts w:ascii="Calibri" w:hAnsi="Calibri" w:eastAsia="Calibri" w:cs="Calibri"/>
          <w:color w:val="000000" w:themeColor="text1"/>
          <w:sz w:val="24"/>
          <w:szCs w:val="24"/>
        </w:rPr>
        <w:t>Travel to c</w:t>
      </w:r>
      <w:r w:rsidRPr="62756905" w:rsidR="06349E45">
        <w:rPr>
          <w:rFonts w:ascii="Calibri" w:hAnsi="Calibri" w:eastAsia="Calibri" w:cs="Calibri"/>
          <w:color w:val="000000" w:themeColor="text1"/>
          <w:sz w:val="24"/>
          <w:szCs w:val="24"/>
        </w:rPr>
        <w:t>ompetition showcasing prototype vehicle</w:t>
      </w:r>
    </w:p>
    <w:p w:rsidR="0029363E" w:rsidP="62756905" w:rsidRDefault="1747EE73" w14:paraId="77AA06B3" w14:textId="46C94B0C">
      <w:pPr>
        <w:pStyle w:val="ListParagraph"/>
        <w:numPr>
          <w:ilvl w:val="1"/>
          <w:numId w:val="2"/>
        </w:numPr>
        <w:spacing w:after="20" w:line="240" w:lineRule="auto"/>
        <w:rPr>
          <w:color w:val="000000" w:themeColor="text1"/>
          <w:sz w:val="24"/>
          <w:szCs w:val="24"/>
        </w:rPr>
      </w:pPr>
      <w:r w:rsidRPr="62756905">
        <w:rPr>
          <w:rFonts w:ascii="Calibri" w:hAnsi="Calibri" w:eastAsia="Calibri" w:cs="Calibri"/>
          <w:color w:val="000000" w:themeColor="text1"/>
          <w:sz w:val="24"/>
          <w:szCs w:val="24"/>
        </w:rPr>
        <w:t>Meeting notes:</w:t>
      </w:r>
      <w:r w:rsidRPr="62756905" w:rsidR="0B41F14A">
        <w:rPr>
          <w:rFonts w:ascii="Calibri" w:hAnsi="Calibri" w:eastAsia="Calibri" w:cs="Calibri"/>
          <w:color w:val="000000" w:themeColor="text1"/>
          <w:sz w:val="24"/>
          <w:szCs w:val="24"/>
        </w:rPr>
        <w:t xml:space="preserve"> </w:t>
      </w:r>
      <w:r w:rsidRPr="62756905" w:rsidR="40352C82">
        <w:rPr>
          <w:rFonts w:ascii="Calibri" w:hAnsi="Calibri" w:eastAsia="Calibri" w:cs="Calibri"/>
          <w:color w:val="000000" w:themeColor="text1"/>
          <w:sz w:val="24"/>
          <w:szCs w:val="24"/>
        </w:rPr>
        <w:t>Funds requested are for rental truck that is transporting their prototype vehicle and gas for travel to competition</w:t>
      </w:r>
      <w:r w:rsidRPr="62756905" w:rsidR="03C10798">
        <w:rPr>
          <w:rFonts w:ascii="Calibri" w:hAnsi="Calibri" w:eastAsia="Calibri" w:cs="Calibri"/>
          <w:color w:val="000000" w:themeColor="text1"/>
          <w:sz w:val="24"/>
          <w:szCs w:val="24"/>
        </w:rPr>
        <w:t xml:space="preserve">. Hosts did not announce date of competition until after SORF submission deadline, is reasonably </w:t>
      </w:r>
      <w:proofErr w:type="gramStart"/>
      <w:r w:rsidRPr="62756905" w:rsidR="03C10798">
        <w:rPr>
          <w:rFonts w:ascii="Calibri" w:hAnsi="Calibri" w:eastAsia="Calibri" w:cs="Calibri"/>
          <w:color w:val="000000" w:themeColor="text1"/>
          <w:sz w:val="24"/>
          <w:szCs w:val="24"/>
        </w:rPr>
        <w:t>unforeseen</w:t>
      </w:r>
      <w:proofErr w:type="gramEnd"/>
    </w:p>
    <w:p w:rsidR="60DEAA27" w:rsidP="33666A75" w:rsidRDefault="78AC899B" w14:paraId="0FD7C733" w14:textId="05558C8C">
      <w:pPr>
        <w:pStyle w:val="ListParagraph"/>
        <w:numPr>
          <w:ilvl w:val="1"/>
          <w:numId w:val="2"/>
        </w:numPr>
        <w:spacing w:after="0" w:line="240" w:lineRule="auto"/>
        <w:rPr>
          <w:rFonts w:eastAsia="ＭＳ 明朝" w:eastAsiaTheme="minorEastAsia"/>
          <w:color w:val="000000" w:themeColor="text1"/>
          <w:sz w:val="24"/>
          <w:szCs w:val="24"/>
        </w:rPr>
      </w:pPr>
      <w:r w:rsidRPr="33666A75" w:rsidR="78AC899B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Alex Wangs makes a motion to </w:t>
      </w:r>
      <w:r w:rsidRPr="33666A75" w:rsidR="7057194A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>approve funding at standard</w:t>
      </w:r>
      <w:r w:rsidRPr="33666A75" w:rsidR="78AC899B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. Michael </w:t>
      </w:r>
      <w:r w:rsidRPr="33666A75" w:rsidR="78AC899B">
        <w:rPr>
          <w:rFonts w:ascii="Calibri" w:hAnsi="Calibri" w:eastAsia="Calibri" w:cs="Calibri"/>
          <w:color w:val="000000" w:themeColor="text1" w:themeTint="FF" w:themeShade="FF"/>
          <w:sz w:val="24"/>
          <w:szCs w:val="24"/>
          <w:highlight w:val="yellow"/>
        </w:rPr>
        <w:t>Is</w:t>
      </w:r>
      <w:r w:rsidRPr="33666A75" w:rsidR="0C8E67D0">
        <w:rPr>
          <w:rFonts w:ascii="Calibri" w:hAnsi="Calibri" w:eastAsia="Calibri" w:cs="Calibri"/>
          <w:color w:val="000000" w:themeColor="text1" w:themeTint="FF" w:themeShade="FF"/>
          <w:sz w:val="24"/>
          <w:szCs w:val="24"/>
          <w:highlight w:val="yellow"/>
        </w:rPr>
        <w:t>a</w:t>
      </w:r>
      <w:r w:rsidRPr="33666A75" w:rsidR="78AC899B">
        <w:rPr>
          <w:rFonts w:ascii="Calibri" w:hAnsi="Calibri" w:eastAsia="Calibri" w:cs="Calibri"/>
          <w:color w:val="000000" w:themeColor="text1" w:themeTint="FF" w:themeShade="FF"/>
          <w:sz w:val="24"/>
          <w:szCs w:val="24"/>
          <w:highlight w:val="yellow"/>
        </w:rPr>
        <w:t>acson</w:t>
      </w:r>
      <w:r w:rsidRPr="33666A75" w:rsidR="78AC899B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 seconds</w:t>
      </w:r>
    </w:p>
    <w:p w:rsidR="60DEAA27" w:rsidP="1FD4993D" w:rsidRDefault="78AC899B" w14:paraId="34965C61" w14:textId="309F0F1C">
      <w:pPr>
        <w:pStyle w:val="ListParagraph"/>
        <w:numPr>
          <w:ilvl w:val="1"/>
          <w:numId w:val="2"/>
        </w:numPr>
        <w:spacing w:after="0" w:line="240" w:lineRule="auto"/>
        <w:rPr>
          <w:color w:val="000000" w:themeColor="text1"/>
          <w:sz w:val="24"/>
          <w:szCs w:val="24"/>
        </w:rPr>
      </w:pPr>
      <w:r w:rsidRPr="62756905">
        <w:rPr>
          <w:rFonts w:ascii="Calibri" w:hAnsi="Calibri" w:eastAsia="Calibri" w:cs="Calibri"/>
          <w:color w:val="000000" w:themeColor="text1"/>
          <w:sz w:val="24"/>
          <w:szCs w:val="24"/>
        </w:rPr>
        <w:t xml:space="preserve">Vote of 8-0-0, funding approved at </w:t>
      </w:r>
      <w:proofErr w:type="gramStart"/>
      <w:r w:rsidRPr="62756905">
        <w:rPr>
          <w:rFonts w:ascii="Calibri" w:hAnsi="Calibri" w:eastAsia="Calibri" w:cs="Calibri"/>
          <w:color w:val="000000" w:themeColor="text1"/>
          <w:sz w:val="24"/>
          <w:szCs w:val="24"/>
        </w:rPr>
        <w:t>standard</w:t>
      </w:r>
      <w:proofErr w:type="gramEnd"/>
    </w:p>
    <w:p w:rsidR="0029363E" w:rsidP="09B9790E" w:rsidRDefault="5C65D3DE" w14:paraId="4CC81451" w14:textId="1060F7F8">
      <w:pPr>
        <w:pStyle w:val="ListParagraph"/>
        <w:numPr>
          <w:ilvl w:val="0"/>
          <w:numId w:val="2"/>
        </w:numPr>
        <w:spacing w:after="20" w:line="240" w:lineRule="auto"/>
        <w:rPr>
          <w:rFonts w:eastAsiaTheme="minorEastAsia"/>
          <w:color w:val="000000" w:themeColor="text1"/>
          <w:sz w:val="24"/>
          <w:szCs w:val="24"/>
        </w:rPr>
      </w:pPr>
      <w:r w:rsidRPr="09B9790E">
        <w:rPr>
          <w:rFonts w:ascii="Calibri" w:hAnsi="Calibri" w:eastAsia="Calibri" w:cs="Calibri"/>
          <w:color w:val="000000" w:themeColor="text1"/>
          <w:sz w:val="24"/>
          <w:szCs w:val="24"/>
        </w:rPr>
        <w:t xml:space="preserve">App No </w:t>
      </w:r>
      <w:r w:rsidRPr="09B9790E" w:rsidR="5CC30910">
        <w:rPr>
          <w:rFonts w:ascii="Calibri" w:hAnsi="Calibri" w:eastAsia="Calibri" w:cs="Calibri"/>
          <w:color w:val="000000" w:themeColor="text1"/>
          <w:sz w:val="24"/>
          <w:szCs w:val="24"/>
        </w:rPr>
        <w:t>104533- Iranian Cultural Association</w:t>
      </w:r>
    </w:p>
    <w:p w:rsidR="0029363E" w:rsidP="1FD4993D" w:rsidRDefault="1747EE73" w14:paraId="4F5F3FFD" w14:textId="5ACC09D5">
      <w:pPr>
        <w:pStyle w:val="ListParagraph"/>
        <w:numPr>
          <w:ilvl w:val="1"/>
          <w:numId w:val="2"/>
        </w:numPr>
        <w:spacing w:after="20" w:line="240" w:lineRule="auto"/>
        <w:rPr>
          <w:color w:val="000000" w:themeColor="text1"/>
          <w:sz w:val="24"/>
          <w:szCs w:val="24"/>
        </w:rPr>
      </w:pPr>
      <w:r w:rsidRPr="62756905">
        <w:rPr>
          <w:rFonts w:ascii="Calibri" w:hAnsi="Calibri" w:eastAsia="Calibri" w:cs="Calibri"/>
          <w:color w:val="000000" w:themeColor="text1"/>
          <w:sz w:val="24"/>
          <w:szCs w:val="24"/>
        </w:rPr>
        <w:t>Description:</w:t>
      </w:r>
      <w:r w:rsidRPr="62756905" w:rsidR="2C48E0C4">
        <w:rPr>
          <w:rFonts w:ascii="Calibri" w:hAnsi="Calibri" w:eastAsia="Calibri" w:cs="Calibri"/>
          <w:color w:val="000000" w:themeColor="text1"/>
          <w:sz w:val="24"/>
          <w:szCs w:val="24"/>
        </w:rPr>
        <w:t xml:space="preserve"> </w:t>
      </w:r>
      <w:r w:rsidRPr="62756905" w:rsidR="7479DD27">
        <w:rPr>
          <w:rFonts w:ascii="Calibri" w:hAnsi="Calibri" w:eastAsia="Calibri" w:cs="Calibri"/>
          <w:color w:val="000000" w:themeColor="text1"/>
          <w:sz w:val="24"/>
          <w:szCs w:val="24"/>
        </w:rPr>
        <w:t xml:space="preserve">Additional expenses to </w:t>
      </w:r>
      <w:r w:rsidRPr="62756905" w:rsidR="27EA927F">
        <w:rPr>
          <w:rFonts w:ascii="Calibri" w:hAnsi="Calibri" w:eastAsia="Calibri" w:cs="Calibri"/>
          <w:color w:val="000000" w:themeColor="text1"/>
          <w:sz w:val="24"/>
          <w:szCs w:val="24"/>
        </w:rPr>
        <w:t xml:space="preserve">cover </w:t>
      </w:r>
      <w:r w:rsidRPr="62756905" w:rsidR="7479DD27">
        <w:rPr>
          <w:rFonts w:ascii="Calibri" w:hAnsi="Calibri" w:eastAsia="Calibri" w:cs="Calibri"/>
          <w:color w:val="000000" w:themeColor="text1"/>
          <w:sz w:val="24"/>
          <w:szCs w:val="24"/>
        </w:rPr>
        <w:t>space request and equipment rental</w:t>
      </w:r>
      <w:r w:rsidRPr="62756905" w:rsidR="2917FE32">
        <w:rPr>
          <w:rFonts w:ascii="Calibri" w:hAnsi="Calibri" w:eastAsia="Calibri" w:cs="Calibri"/>
          <w:color w:val="000000" w:themeColor="text1"/>
          <w:sz w:val="24"/>
          <w:szCs w:val="24"/>
        </w:rPr>
        <w:t>s</w:t>
      </w:r>
    </w:p>
    <w:p w:rsidR="1747EE73" w:rsidP="62756905" w:rsidRDefault="1747EE73" w14:paraId="3BB042CB" w14:textId="3D950575">
      <w:pPr>
        <w:pStyle w:val="ListParagraph"/>
        <w:numPr>
          <w:ilvl w:val="1"/>
          <w:numId w:val="2"/>
        </w:numPr>
        <w:spacing w:after="0" w:line="240" w:lineRule="auto"/>
        <w:rPr>
          <w:rFonts w:eastAsiaTheme="minorEastAsia"/>
          <w:color w:val="000000" w:themeColor="text1"/>
          <w:sz w:val="24"/>
          <w:szCs w:val="24"/>
        </w:rPr>
      </w:pPr>
      <w:r w:rsidRPr="62756905">
        <w:rPr>
          <w:rFonts w:ascii="Calibri" w:hAnsi="Calibri" w:eastAsia="Calibri" w:cs="Calibri"/>
          <w:color w:val="000000" w:themeColor="text1"/>
          <w:sz w:val="24"/>
          <w:szCs w:val="24"/>
        </w:rPr>
        <w:t>Meeting notes:</w:t>
      </w:r>
      <w:r w:rsidRPr="62756905" w:rsidR="73380274">
        <w:rPr>
          <w:rFonts w:ascii="Calibri" w:hAnsi="Calibri" w:eastAsia="Calibri" w:cs="Calibri"/>
          <w:color w:val="000000" w:themeColor="text1"/>
          <w:sz w:val="24"/>
          <w:szCs w:val="24"/>
        </w:rPr>
        <w:t xml:space="preserve"> </w:t>
      </w:r>
      <w:r w:rsidRPr="62756905" w:rsidR="1D922338">
        <w:rPr>
          <w:rFonts w:ascii="Calibri" w:hAnsi="Calibri" w:eastAsia="Calibri" w:cs="Calibri"/>
          <w:color w:val="000000" w:themeColor="text1"/>
          <w:sz w:val="24"/>
          <w:szCs w:val="24"/>
        </w:rPr>
        <w:t xml:space="preserve">Should have planned for this expense, not reasonably </w:t>
      </w:r>
      <w:proofErr w:type="gramStart"/>
      <w:r w:rsidRPr="62756905" w:rsidR="1D922338">
        <w:rPr>
          <w:rFonts w:ascii="Calibri" w:hAnsi="Calibri" w:eastAsia="Calibri" w:cs="Calibri"/>
          <w:color w:val="000000" w:themeColor="text1"/>
          <w:sz w:val="24"/>
          <w:szCs w:val="24"/>
        </w:rPr>
        <w:t>unforeseen</w:t>
      </w:r>
      <w:proofErr w:type="gramEnd"/>
    </w:p>
    <w:p w:rsidR="65D5FD51" w:rsidP="1FD4993D" w:rsidRDefault="464BDF2C" w14:paraId="70DB9CC1" w14:textId="1C5620D5">
      <w:pPr>
        <w:pStyle w:val="ListParagraph"/>
        <w:numPr>
          <w:ilvl w:val="1"/>
          <w:numId w:val="2"/>
        </w:numPr>
        <w:spacing w:after="20" w:line="240" w:lineRule="auto"/>
        <w:rPr>
          <w:color w:val="000000" w:themeColor="text1"/>
          <w:sz w:val="24"/>
          <w:szCs w:val="24"/>
        </w:rPr>
      </w:pPr>
      <w:r w:rsidRPr="62756905">
        <w:rPr>
          <w:rFonts w:ascii="Calibri" w:hAnsi="Calibri" w:eastAsia="Calibri" w:cs="Calibri"/>
          <w:color w:val="000000" w:themeColor="text1"/>
          <w:sz w:val="24"/>
          <w:szCs w:val="24"/>
        </w:rPr>
        <w:t xml:space="preserve">Zachary Becker makes a motion to zero fund. </w:t>
      </w:r>
      <w:r w:rsidRPr="62756905" w:rsidR="440AC863">
        <w:rPr>
          <w:rFonts w:ascii="Calibri" w:hAnsi="Calibri" w:eastAsia="Calibri" w:cs="Calibri"/>
          <w:color w:val="000000" w:themeColor="text1"/>
          <w:sz w:val="24"/>
          <w:szCs w:val="24"/>
        </w:rPr>
        <w:t>Nico Perez</w:t>
      </w:r>
      <w:r w:rsidRPr="62756905">
        <w:rPr>
          <w:rFonts w:ascii="Calibri" w:hAnsi="Calibri" w:eastAsia="Calibri" w:cs="Calibri"/>
          <w:color w:val="000000" w:themeColor="text1"/>
          <w:sz w:val="24"/>
          <w:szCs w:val="24"/>
        </w:rPr>
        <w:t xml:space="preserve"> seconds</w:t>
      </w:r>
    </w:p>
    <w:p w:rsidR="65D5FD51" w:rsidP="1FD4993D" w:rsidRDefault="464BDF2C" w14:paraId="42D55AC8" w14:textId="4CF88F8D">
      <w:pPr>
        <w:pStyle w:val="ListParagraph"/>
        <w:numPr>
          <w:ilvl w:val="1"/>
          <w:numId w:val="2"/>
        </w:numPr>
        <w:spacing w:after="20" w:line="240" w:lineRule="auto"/>
        <w:rPr>
          <w:color w:val="000000" w:themeColor="text1"/>
          <w:sz w:val="24"/>
          <w:szCs w:val="24"/>
        </w:rPr>
      </w:pPr>
      <w:r w:rsidRPr="62756905">
        <w:rPr>
          <w:rFonts w:ascii="Calibri" w:hAnsi="Calibri" w:eastAsia="Calibri" w:cs="Calibri"/>
          <w:color w:val="000000" w:themeColor="text1"/>
          <w:sz w:val="24"/>
          <w:szCs w:val="24"/>
        </w:rPr>
        <w:t xml:space="preserve">Vote of 8-0-0, zero fund </w:t>
      </w:r>
      <w:proofErr w:type="gramStart"/>
      <w:r w:rsidRPr="62756905">
        <w:rPr>
          <w:rFonts w:ascii="Calibri" w:hAnsi="Calibri" w:eastAsia="Calibri" w:cs="Calibri"/>
          <w:color w:val="000000" w:themeColor="text1"/>
          <w:sz w:val="24"/>
          <w:szCs w:val="24"/>
        </w:rPr>
        <w:t>approved</w:t>
      </w:r>
      <w:proofErr w:type="gramEnd"/>
    </w:p>
    <w:p w:rsidR="0029363E" w:rsidP="09B9790E" w:rsidRDefault="4095402D" w14:paraId="021552AD" w14:textId="4A30B924">
      <w:pPr>
        <w:pStyle w:val="ListParagraph"/>
        <w:numPr>
          <w:ilvl w:val="0"/>
          <w:numId w:val="2"/>
        </w:numPr>
        <w:spacing w:after="20" w:line="240" w:lineRule="auto"/>
        <w:rPr>
          <w:rFonts w:eastAsiaTheme="minorEastAsia"/>
          <w:color w:val="000000" w:themeColor="text1"/>
          <w:sz w:val="24"/>
          <w:szCs w:val="24"/>
        </w:rPr>
      </w:pPr>
      <w:r w:rsidRPr="09B9790E">
        <w:rPr>
          <w:rFonts w:ascii="Calibri" w:hAnsi="Calibri" w:eastAsia="Calibri" w:cs="Calibri"/>
          <w:color w:val="000000" w:themeColor="text1"/>
          <w:sz w:val="24"/>
          <w:szCs w:val="24"/>
        </w:rPr>
        <w:t xml:space="preserve">App No </w:t>
      </w:r>
      <w:r w:rsidRPr="09B9790E" w:rsidR="5CC30910">
        <w:rPr>
          <w:rFonts w:ascii="Calibri" w:hAnsi="Calibri" w:eastAsia="Calibri" w:cs="Calibri"/>
          <w:color w:val="000000" w:themeColor="text1"/>
          <w:sz w:val="24"/>
          <w:szCs w:val="24"/>
        </w:rPr>
        <w:t>104602- Track and Field Club</w:t>
      </w:r>
    </w:p>
    <w:p w:rsidR="0029363E" w:rsidP="1FD4993D" w:rsidRDefault="1747EE73" w14:paraId="1DF2E0A8" w14:textId="4A45FB07">
      <w:pPr>
        <w:pStyle w:val="ListParagraph"/>
        <w:numPr>
          <w:ilvl w:val="1"/>
          <w:numId w:val="2"/>
        </w:numPr>
        <w:spacing w:after="20" w:line="240" w:lineRule="auto"/>
        <w:rPr>
          <w:color w:val="000000" w:themeColor="text1"/>
          <w:sz w:val="24"/>
          <w:szCs w:val="24"/>
        </w:rPr>
      </w:pPr>
      <w:r w:rsidRPr="62756905">
        <w:rPr>
          <w:rFonts w:ascii="Calibri" w:hAnsi="Calibri" w:eastAsia="Calibri" w:cs="Calibri"/>
          <w:color w:val="000000" w:themeColor="text1"/>
          <w:sz w:val="24"/>
          <w:szCs w:val="24"/>
        </w:rPr>
        <w:t>Description:</w:t>
      </w:r>
      <w:r w:rsidRPr="62756905" w:rsidR="477E9281">
        <w:rPr>
          <w:rFonts w:ascii="Calibri" w:hAnsi="Calibri" w:eastAsia="Calibri" w:cs="Calibri"/>
          <w:color w:val="000000" w:themeColor="text1"/>
          <w:sz w:val="24"/>
          <w:szCs w:val="24"/>
        </w:rPr>
        <w:t xml:space="preserve"> </w:t>
      </w:r>
      <w:r w:rsidRPr="62756905" w:rsidR="0847FFB4">
        <w:rPr>
          <w:rFonts w:ascii="Calibri" w:hAnsi="Calibri" w:eastAsia="Calibri" w:cs="Calibri"/>
          <w:color w:val="000000" w:themeColor="text1"/>
          <w:sz w:val="24"/>
          <w:szCs w:val="24"/>
        </w:rPr>
        <w:t xml:space="preserve">Travel to and space rental for </w:t>
      </w:r>
      <w:r w:rsidRPr="62756905" w:rsidR="55468C28">
        <w:rPr>
          <w:rFonts w:ascii="Calibri" w:hAnsi="Calibri" w:eastAsia="Calibri" w:cs="Calibri"/>
          <w:color w:val="000000" w:themeColor="text1"/>
          <w:sz w:val="24"/>
          <w:szCs w:val="24"/>
        </w:rPr>
        <w:t>track facility in Champaign</w:t>
      </w:r>
    </w:p>
    <w:p w:rsidR="0029363E" w:rsidP="1FD4993D" w:rsidRDefault="1747EE73" w14:paraId="147F6E93" w14:textId="4070B8B0">
      <w:pPr>
        <w:pStyle w:val="ListParagraph"/>
        <w:numPr>
          <w:ilvl w:val="1"/>
          <w:numId w:val="2"/>
        </w:numPr>
        <w:spacing w:after="20" w:line="240" w:lineRule="auto"/>
        <w:rPr>
          <w:color w:val="000000" w:themeColor="text1"/>
          <w:sz w:val="24"/>
          <w:szCs w:val="24"/>
        </w:rPr>
      </w:pPr>
      <w:r w:rsidRPr="62756905">
        <w:rPr>
          <w:rFonts w:ascii="Calibri" w:hAnsi="Calibri" w:eastAsia="Calibri" w:cs="Calibri"/>
          <w:color w:val="000000" w:themeColor="text1"/>
          <w:sz w:val="24"/>
          <w:szCs w:val="24"/>
        </w:rPr>
        <w:t>Meeting notes:</w:t>
      </w:r>
      <w:r w:rsidRPr="62756905" w:rsidR="1605568C">
        <w:rPr>
          <w:rFonts w:ascii="Calibri" w:hAnsi="Calibri" w:eastAsia="Calibri" w:cs="Calibri"/>
          <w:color w:val="000000" w:themeColor="text1"/>
          <w:sz w:val="24"/>
          <w:szCs w:val="24"/>
        </w:rPr>
        <w:t xml:space="preserve"> Violates standards, second contingency application this </w:t>
      </w:r>
      <w:proofErr w:type="gramStart"/>
      <w:r w:rsidRPr="62756905" w:rsidR="1605568C">
        <w:rPr>
          <w:rFonts w:ascii="Calibri" w:hAnsi="Calibri" w:eastAsia="Calibri" w:cs="Calibri"/>
          <w:color w:val="000000" w:themeColor="text1"/>
          <w:sz w:val="24"/>
          <w:szCs w:val="24"/>
        </w:rPr>
        <w:t>semester</w:t>
      </w:r>
      <w:proofErr w:type="gramEnd"/>
    </w:p>
    <w:p w:rsidR="7DA93473" w:rsidP="1FD4993D" w:rsidRDefault="68D7056D" w14:paraId="117F3DC0" w14:textId="0098E31C">
      <w:pPr>
        <w:pStyle w:val="ListParagraph"/>
        <w:numPr>
          <w:ilvl w:val="1"/>
          <w:numId w:val="2"/>
        </w:numPr>
        <w:spacing w:after="20" w:line="240" w:lineRule="auto"/>
        <w:rPr>
          <w:color w:val="000000" w:themeColor="text1"/>
          <w:sz w:val="24"/>
          <w:szCs w:val="24"/>
        </w:rPr>
      </w:pPr>
      <w:r w:rsidRPr="62756905">
        <w:rPr>
          <w:rFonts w:ascii="Calibri" w:hAnsi="Calibri" w:eastAsia="Calibri" w:cs="Calibri"/>
          <w:color w:val="000000" w:themeColor="text1"/>
          <w:sz w:val="24"/>
          <w:szCs w:val="24"/>
        </w:rPr>
        <w:t>Zachary Becker makes a motion to z</w:t>
      </w:r>
      <w:r w:rsidRPr="62756905" w:rsidR="4C320DC1">
        <w:rPr>
          <w:rFonts w:ascii="Calibri" w:hAnsi="Calibri" w:eastAsia="Calibri" w:cs="Calibri"/>
          <w:color w:val="000000" w:themeColor="text1"/>
          <w:sz w:val="24"/>
          <w:szCs w:val="24"/>
        </w:rPr>
        <w:t>ero fund</w:t>
      </w:r>
      <w:r w:rsidRPr="62756905">
        <w:rPr>
          <w:rFonts w:ascii="Calibri" w:hAnsi="Calibri" w:eastAsia="Calibri" w:cs="Calibri"/>
          <w:color w:val="000000" w:themeColor="text1"/>
          <w:sz w:val="24"/>
          <w:szCs w:val="24"/>
        </w:rPr>
        <w:t xml:space="preserve">. Michael </w:t>
      </w:r>
      <w:proofErr w:type="gramStart"/>
      <w:r w:rsidRPr="00235BEA">
        <w:rPr>
          <w:rFonts w:ascii="Calibri" w:hAnsi="Calibri" w:eastAsia="Calibri" w:cs="Calibri"/>
          <w:color w:val="000000" w:themeColor="text1"/>
          <w:sz w:val="24"/>
          <w:szCs w:val="24"/>
          <w:highlight w:val="yellow"/>
        </w:rPr>
        <w:t>Isaacson</w:t>
      </w:r>
      <w:proofErr w:type="gramEnd"/>
      <w:r w:rsidRPr="62756905">
        <w:rPr>
          <w:rFonts w:ascii="Calibri" w:hAnsi="Calibri" w:eastAsia="Calibri" w:cs="Calibri"/>
          <w:color w:val="000000" w:themeColor="text1"/>
          <w:sz w:val="24"/>
          <w:szCs w:val="24"/>
        </w:rPr>
        <w:t xml:space="preserve"> seconds</w:t>
      </w:r>
    </w:p>
    <w:p w:rsidR="0029363E" w:rsidP="1FD4993D" w:rsidRDefault="1747EE73" w14:paraId="3B39F260" w14:textId="7F2D65CF">
      <w:pPr>
        <w:pStyle w:val="ListParagraph"/>
        <w:numPr>
          <w:ilvl w:val="1"/>
          <w:numId w:val="2"/>
        </w:numPr>
        <w:spacing w:after="20" w:line="240" w:lineRule="auto"/>
        <w:rPr>
          <w:color w:val="000000" w:themeColor="text1"/>
          <w:sz w:val="24"/>
          <w:szCs w:val="24"/>
        </w:rPr>
      </w:pPr>
      <w:r w:rsidRPr="62756905">
        <w:rPr>
          <w:rFonts w:ascii="Calibri" w:hAnsi="Calibri" w:eastAsia="Calibri" w:cs="Calibri"/>
          <w:color w:val="000000" w:themeColor="text1"/>
          <w:sz w:val="24"/>
          <w:szCs w:val="24"/>
        </w:rPr>
        <w:t>Vote:</w:t>
      </w:r>
      <w:r w:rsidRPr="62756905" w:rsidR="6FD04B8F">
        <w:rPr>
          <w:rFonts w:ascii="Calibri" w:hAnsi="Calibri" w:eastAsia="Calibri" w:cs="Calibri"/>
          <w:color w:val="000000" w:themeColor="text1"/>
          <w:sz w:val="24"/>
          <w:szCs w:val="24"/>
        </w:rPr>
        <w:t xml:space="preserve"> 8-0-0, zero fund approved</w:t>
      </w:r>
    </w:p>
    <w:p w:rsidR="0029363E" w:rsidP="09B9790E" w:rsidRDefault="38274F9F" w14:paraId="655E40CA" w14:textId="4D5E9467">
      <w:pPr>
        <w:pStyle w:val="ListParagraph"/>
        <w:numPr>
          <w:ilvl w:val="0"/>
          <w:numId w:val="2"/>
        </w:numPr>
        <w:spacing w:after="20" w:line="240" w:lineRule="auto"/>
        <w:rPr>
          <w:rFonts w:eastAsiaTheme="minorEastAsia"/>
          <w:color w:val="000000" w:themeColor="text1"/>
          <w:sz w:val="24"/>
          <w:szCs w:val="24"/>
        </w:rPr>
      </w:pPr>
      <w:r w:rsidRPr="09B9790E">
        <w:rPr>
          <w:rFonts w:ascii="Calibri" w:hAnsi="Calibri" w:eastAsia="Calibri" w:cs="Calibri"/>
          <w:color w:val="000000" w:themeColor="text1"/>
          <w:sz w:val="24"/>
          <w:szCs w:val="24"/>
        </w:rPr>
        <w:t xml:space="preserve">App No </w:t>
      </w:r>
      <w:r w:rsidRPr="09B9790E" w:rsidR="5CC30910">
        <w:rPr>
          <w:rFonts w:ascii="Calibri" w:hAnsi="Calibri" w:eastAsia="Calibri" w:cs="Calibri"/>
          <w:color w:val="000000" w:themeColor="text1"/>
          <w:sz w:val="24"/>
          <w:szCs w:val="24"/>
        </w:rPr>
        <w:t>104762- TRUTH AND BEAUTY</w:t>
      </w:r>
    </w:p>
    <w:p w:rsidR="0029363E" w:rsidP="1FD4993D" w:rsidRDefault="1747EE73" w14:paraId="390A5347" w14:textId="0871942A">
      <w:pPr>
        <w:pStyle w:val="ListParagraph"/>
        <w:numPr>
          <w:ilvl w:val="1"/>
          <w:numId w:val="2"/>
        </w:numPr>
        <w:spacing w:after="20" w:line="240" w:lineRule="auto"/>
        <w:rPr>
          <w:color w:val="000000" w:themeColor="text1"/>
          <w:sz w:val="24"/>
          <w:szCs w:val="24"/>
        </w:rPr>
      </w:pPr>
      <w:r w:rsidRPr="62756905">
        <w:rPr>
          <w:rFonts w:ascii="Calibri" w:hAnsi="Calibri" w:eastAsia="Calibri" w:cs="Calibri"/>
          <w:color w:val="000000" w:themeColor="text1"/>
          <w:sz w:val="24"/>
          <w:szCs w:val="24"/>
        </w:rPr>
        <w:t>Description:</w:t>
      </w:r>
      <w:r w:rsidRPr="62756905" w:rsidR="2B795E6C">
        <w:rPr>
          <w:rFonts w:ascii="Calibri" w:hAnsi="Calibri" w:eastAsia="Calibri" w:cs="Calibri"/>
          <w:color w:val="000000" w:themeColor="text1"/>
          <w:sz w:val="24"/>
          <w:szCs w:val="24"/>
        </w:rPr>
        <w:t xml:space="preserve"> ARC multipurpose room space reservations for 17 practices</w:t>
      </w:r>
    </w:p>
    <w:p w:rsidR="0029363E" w:rsidP="1FD4993D" w:rsidRDefault="1747EE73" w14:paraId="685D3972" w14:textId="548835CA">
      <w:pPr>
        <w:pStyle w:val="ListParagraph"/>
        <w:numPr>
          <w:ilvl w:val="1"/>
          <w:numId w:val="2"/>
        </w:numPr>
        <w:spacing w:after="20" w:line="240" w:lineRule="auto"/>
        <w:rPr>
          <w:color w:val="000000" w:themeColor="text1"/>
          <w:sz w:val="24"/>
          <w:szCs w:val="24"/>
        </w:rPr>
      </w:pPr>
      <w:r w:rsidRPr="62756905">
        <w:rPr>
          <w:rFonts w:ascii="Calibri" w:hAnsi="Calibri" w:eastAsia="Calibri" w:cs="Calibri"/>
          <w:color w:val="000000" w:themeColor="text1"/>
          <w:sz w:val="24"/>
          <w:szCs w:val="24"/>
        </w:rPr>
        <w:t>Meeting notes:</w:t>
      </w:r>
      <w:r w:rsidRPr="62756905" w:rsidR="1803E537">
        <w:rPr>
          <w:rFonts w:ascii="Calibri" w:hAnsi="Calibri" w:eastAsia="Calibri" w:cs="Calibri"/>
          <w:color w:val="000000" w:themeColor="text1"/>
          <w:sz w:val="24"/>
          <w:szCs w:val="24"/>
        </w:rPr>
        <w:t xml:space="preserve"> ARC facility did not announce MP rooms were available to be reserved until after SORF submission deadline</w:t>
      </w:r>
      <w:r w:rsidRPr="62756905" w:rsidR="2E28B28A">
        <w:rPr>
          <w:rFonts w:ascii="Calibri" w:hAnsi="Calibri" w:eastAsia="Calibri" w:cs="Calibri"/>
          <w:color w:val="000000" w:themeColor="text1"/>
          <w:sz w:val="24"/>
          <w:szCs w:val="24"/>
        </w:rPr>
        <w:t xml:space="preserve">, is reasonably </w:t>
      </w:r>
      <w:proofErr w:type="gramStart"/>
      <w:r w:rsidRPr="62756905" w:rsidR="2E28B28A">
        <w:rPr>
          <w:rFonts w:ascii="Calibri" w:hAnsi="Calibri" w:eastAsia="Calibri" w:cs="Calibri"/>
          <w:color w:val="000000" w:themeColor="text1"/>
          <w:sz w:val="24"/>
          <w:szCs w:val="24"/>
        </w:rPr>
        <w:t>unforeseen</w:t>
      </w:r>
      <w:proofErr w:type="gramEnd"/>
    </w:p>
    <w:p w:rsidR="23BC2459" w:rsidP="62756905" w:rsidRDefault="2E28B28A" w14:paraId="7A9E84B1" w14:textId="5A2766AC">
      <w:pPr>
        <w:pStyle w:val="ListParagraph"/>
        <w:numPr>
          <w:ilvl w:val="1"/>
          <w:numId w:val="2"/>
        </w:numPr>
        <w:spacing w:after="20" w:line="240" w:lineRule="auto"/>
        <w:rPr>
          <w:rFonts w:eastAsiaTheme="minorEastAsia"/>
          <w:color w:val="000000" w:themeColor="text1"/>
          <w:sz w:val="24"/>
          <w:szCs w:val="24"/>
        </w:rPr>
      </w:pPr>
      <w:r w:rsidRPr="62756905">
        <w:rPr>
          <w:rFonts w:ascii="Calibri" w:hAnsi="Calibri" w:eastAsia="Calibri" w:cs="Calibri"/>
          <w:color w:val="000000" w:themeColor="text1"/>
          <w:sz w:val="24"/>
          <w:szCs w:val="24"/>
        </w:rPr>
        <w:t>Alex Wang makes a motion to</w:t>
      </w:r>
      <w:r w:rsidRPr="62756905" w:rsidR="656A806B">
        <w:rPr>
          <w:rFonts w:ascii="Calibri" w:hAnsi="Calibri" w:eastAsia="Calibri" w:cs="Calibri"/>
          <w:color w:val="000000" w:themeColor="text1"/>
          <w:sz w:val="24"/>
          <w:szCs w:val="24"/>
        </w:rPr>
        <w:t xml:space="preserve"> approve</w:t>
      </w:r>
      <w:r w:rsidRPr="62756905">
        <w:rPr>
          <w:rFonts w:ascii="Calibri" w:hAnsi="Calibri" w:eastAsia="Calibri" w:cs="Calibri"/>
          <w:color w:val="000000" w:themeColor="text1"/>
          <w:sz w:val="24"/>
          <w:szCs w:val="24"/>
        </w:rPr>
        <w:t xml:space="preserve"> fund</w:t>
      </w:r>
      <w:r w:rsidRPr="62756905" w:rsidR="05FE6050">
        <w:rPr>
          <w:rFonts w:ascii="Calibri" w:hAnsi="Calibri" w:eastAsia="Calibri" w:cs="Calibri"/>
          <w:color w:val="000000" w:themeColor="text1"/>
          <w:sz w:val="24"/>
          <w:szCs w:val="24"/>
        </w:rPr>
        <w:t>ing</w:t>
      </w:r>
      <w:r w:rsidRPr="62756905">
        <w:rPr>
          <w:rFonts w:ascii="Calibri" w:hAnsi="Calibri" w:eastAsia="Calibri" w:cs="Calibri"/>
          <w:color w:val="000000" w:themeColor="text1"/>
          <w:sz w:val="24"/>
          <w:szCs w:val="24"/>
        </w:rPr>
        <w:t xml:space="preserve"> at standard. Zachary </w:t>
      </w:r>
      <w:proofErr w:type="gramStart"/>
      <w:r w:rsidRPr="62756905">
        <w:rPr>
          <w:rFonts w:ascii="Calibri" w:hAnsi="Calibri" w:eastAsia="Calibri" w:cs="Calibri"/>
          <w:color w:val="000000" w:themeColor="text1"/>
          <w:sz w:val="24"/>
          <w:szCs w:val="24"/>
        </w:rPr>
        <w:t>Becker</w:t>
      </w:r>
      <w:proofErr w:type="gramEnd"/>
      <w:r w:rsidRPr="62756905">
        <w:rPr>
          <w:rFonts w:ascii="Calibri" w:hAnsi="Calibri" w:eastAsia="Calibri" w:cs="Calibri"/>
          <w:color w:val="000000" w:themeColor="text1"/>
          <w:sz w:val="24"/>
          <w:szCs w:val="24"/>
        </w:rPr>
        <w:t xml:space="preserve"> seconds</w:t>
      </w:r>
    </w:p>
    <w:p w:rsidR="23BC2459" w:rsidP="1FD4993D" w:rsidRDefault="2E28B28A" w14:paraId="52EDCAC8" w14:textId="117D7E4C">
      <w:pPr>
        <w:pStyle w:val="ListParagraph"/>
        <w:numPr>
          <w:ilvl w:val="1"/>
          <w:numId w:val="2"/>
        </w:numPr>
        <w:spacing w:after="20" w:line="240" w:lineRule="auto"/>
        <w:rPr>
          <w:color w:val="000000" w:themeColor="text1"/>
          <w:sz w:val="24"/>
          <w:szCs w:val="24"/>
        </w:rPr>
      </w:pPr>
      <w:r w:rsidRPr="62756905">
        <w:rPr>
          <w:rFonts w:ascii="Calibri" w:hAnsi="Calibri" w:eastAsia="Calibri" w:cs="Calibri"/>
          <w:color w:val="000000" w:themeColor="text1"/>
          <w:sz w:val="24"/>
          <w:szCs w:val="24"/>
        </w:rPr>
        <w:t xml:space="preserve">Vote of 8-0-0, funding approved at </w:t>
      </w:r>
      <w:proofErr w:type="gramStart"/>
      <w:r w:rsidRPr="62756905">
        <w:rPr>
          <w:rFonts w:ascii="Calibri" w:hAnsi="Calibri" w:eastAsia="Calibri" w:cs="Calibri"/>
          <w:color w:val="000000" w:themeColor="text1"/>
          <w:sz w:val="24"/>
          <w:szCs w:val="24"/>
        </w:rPr>
        <w:t>standard</w:t>
      </w:r>
      <w:proofErr w:type="gramEnd"/>
    </w:p>
    <w:p w:rsidR="0029363E" w:rsidP="08CA1890" w:rsidRDefault="0029363E" w14:paraId="126C2DAD" w14:textId="73FED13A">
      <w:pPr>
        <w:spacing w:after="20" w:line="240" w:lineRule="auto"/>
        <w:rPr>
          <w:rFonts w:ascii="Calibri" w:hAnsi="Calibri" w:eastAsia="Calibri" w:cs="Calibri"/>
          <w:color w:val="000000" w:themeColor="text1"/>
          <w:sz w:val="24"/>
          <w:szCs w:val="24"/>
        </w:rPr>
      </w:pPr>
    </w:p>
    <w:p w:rsidR="0029363E" w:rsidP="1FD4993D" w:rsidRDefault="2C3A03F7" w14:paraId="18E7D182" w14:textId="678E078F">
      <w:pPr>
        <w:spacing w:after="20" w:line="240" w:lineRule="auto"/>
        <w:rPr>
          <w:rFonts w:ascii="Calibri" w:hAnsi="Calibri" w:eastAsia="Calibri" w:cs="Calibri"/>
          <w:b/>
          <w:bCs/>
          <w:color w:val="000000" w:themeColor="text1"/>
          <w:sz w:val="24"/>
          <w:szCs w:val="24"/>
        </w:rPr>
      </w:pPr>
      <w:r w:rsidRPr="1FD4993D">
        <w:rPr>
          <w:rFonts w:ascii="Calibri" w:hAnsi="Calibri" w:eastAsia="Calibri" w:cs="Calibri"/>
          <w:b/>
          <w:bCs/>
          <w:color w:val="000000" w:themeColor="text1"/>
          <w:sz w:val="24"/>
          <w:szCs w:val="24"/>
        </w:rPr>
        <w:t>Vice Chairperson Nominations</w:t>
      </w:r>
    </w:p>
    <w:p w:rsidR="15BE27FC" w:rsidP="1FD4993D" w:rsidRDefault="4D67FF0E" w14:paraId="65AFC9D4" w14:textId="26EF79D5">
      <w:pPr>
        <w:spacing w:after="20" w:line="240" w:lineRule="auto"/>
        <w:rPr>
          <w:rFonts w:ascii="Calibri" w:hAnsi="Calibri" w:eastAsia="Calibri" w:cs="Calibri"/>
          <w:color w:val="000000" w:themeColor="text1"/>
          <w:sz w:val="24"/>
          <w:szCs w:val="24"/>
        </w:rPr>
      </w:pPr>
      <w:r w:rsidRPr="62756905">
        <w:rPr>
          <w:rFonts w:ascii="Calibri" w:hAnsi="Calibri" w:eastAsia="Calibri" w:cs="Calibri"/>
          <w:color w:val="000000" w:themeColor="text1"/>
          <w:sz w:val="24"/>
          <w:szCs w:val="24"/>
        </w:rPr>
        <w:t>Jimmy Song nominates Michael Isaacson</w:t>
      </w:r>
      <w:r w:rsidRPr="62756905" w:rsidR="263F4FF6">
        <w:rPr>
          <w:rFonts w:ascii="Calibri" w:hAnsi="Calibri" w:eastAsia="Calibri" w:cs="Calibri"/>
          <w:color w:val="000000" w:themeColor="text1"/>
          <w:sz w:val="24"/>
          <w:szCs w:val="24"/>
        </w:rPr>
        <w:t xml:space="preserve"> for SORF Vice Chairperson 2021.</w:t>
      </w:r>
      <w:r w:rsidRPr="62756905" w:rsidR="0D2B888A">
        <w:rPr>
          <w:rFonts w:ascii="Calibri" w:hAnsi="Calibri" w:eastAsia="Calibri" w:cs="Calibri"/>
          <w:color w:val="000000" w:themeColor="text1"/>
          <w:sz w:val="24"/>
          <w:szCs w:val="24"/>
        </w:rPr>
        <w:t xml:space="preserve"> </w:t>
      </w:r>
      <w:r w:rsidRPr="62756905">
        <w:rPr>
          <w:rFonts w:ascii="Calibri" w:hAnsi="Calibri" w:eastAsia="Calibri" w:cs="Calibri"/>
          <w:color w:val="000000" w:themeColor="text1"/>
          <w:sz w:val="24"/>
          <w:szCs w:val="24"/>
        </w:rPr>
        <w:t xml:space="preserve">Michael Isaacson accepts </w:t>
      </w:r>
    </w:p>
    <w:p w:rsidR="15BE27FC" w:rsidP="1FD4993D" w:rsidRDefault="15BE27FC" w14:paraId="59ABBCA6" w14:textId="196F1FC4">
      <w:pPr>
        <w:spacing w:after="20" w:line="240" w:lineRule="auto"/>
        <w:rPr>
          <w:rFonts w:ascii="Calibri" w:hAnsi="Calibri" w:eastAsia="Calibri" w:cs="Calibri"/>
          <w:color w:val="000000" w:themeColor="text1"/>
          <w:sz w:val="24"/>
          <w:szCs w:val="24"/>
        </w:rPr>
      </w:pPr>
      <w:r w:rsidRPr="1FD4993D">
        <w:rPr>
          <w:rFonts w:ascii="Calibri" w:hAnsi="Calibri" w:eastAsia="Calibri" w:cs="Calibri"/>
          <w:color w:val="000000" w:themeColor="text1"/>
          <w:sz w:val="24"/>
          <w:szCs w:val="24"/>
        </w:rPr>
        <w:t xml:space="preserve">Michael Isaacson makes a motion to skip speech. Zachary </w:t>
      </w:r>
      <w:proofErr w:type="gramStart"/>
      <w:r w:rsidRPr="1FD4993D">
        <w:rPr>
          <w:rFonts w:ascii="Calibri" w:hAnsi="Calibri" w:eastAsia="Calibri" w:cs="Calibri"/>
          <w:color w:val="000000" w:themeColor="text1"/>
          <w:sz w:val="24"/>
          <w:szCs w:val="24"/>
        </w:rPr>
        <w:t>Becker</w:t>
      </w:r>
      <w:proofErr w:type="gramEnd"/>
      <w:r w:rsidRPr="1FD4993D">
        <w:rPr>
          <w:rFonts w:ascii="Calibri" w:hAnsi="Calibri" w:eastAsia="Calibri" w:cs="Calibri"/>
          <w:color w:val="000000" w:themeColor="text1"/>
          <w:sz w:val="24"/>
          <w:szCs w:val="24"/>
        </w:rPr>
        <w:t xml:space="preserve"> seconds</w:t>
      </w:r>
    </w:p>
    <w:p w:rsidR="15BE27FC" w:rsidP="1FD4993D" w:rsidRDefault="15BE27FC" w14:paraId="6011AFD6" w14:textId="586E01F0">
      <w:pPr>
        <w:spacing w:after="20" w:line="240" w:lineRule="auto"/>
        <w:rPr>
          <w:rFonts w:ascii="Calibri" w:hAnsi="Calibri" w:eastAsia="Calibri" w:cs="Calibri"/>
          <w:color w:val="000000" w:themeColor="text1"/>
          <w:sz w:val="24"/>
          <w:szCs w:val="24"/>
        </w:rPr>
      </w:pPr>
      <w:r w:rsidRPr="33666A75" w:rsidR="15BE27FC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Jimmy Song </w:t>
      </w:r>
      <w:r w:rsidRPr="33666A75" w:rsidR="065B3639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asks </w:t>
      </w:r>
      <w:r w:rsidRPr="33666A75" w:rsidR="15BE27FC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>f</w:t>
      </w:r>
      <w:r w:rsidRPr="33666A75" w:rsidR="15BE27FC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>or</w:t>
      </w:r>
      <w:r w:rsidRPr="33666A75" w:rsidR="15BE27FC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 </w:t>
      </w:r>
      <w:r w:rsidRPr="33666A75" w:rsidR="15BE27FC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>unanimous consent to skip speech. No objections</w:t>
      </w:r>
    </w:p>
    <w:p w:rsidR="15BE27FC" w:rsidP="1FD4993D" w:rsidRDefault="4D67FF0E" w14:paraId="2B8519E0" w14:textId="0040E7F0">
      <w:pPr>
        <w:spacing w:after="20" w:line="240" w:lineRule="auto"/>
        <w:rPr>
          <w:rFonts w:ascii="Calibri" w:hAnsi="Calibri" w:eastAsia="Calibri" w:cs="Calibri"/>
          <w:color w:val="000000" w:themeColor="text1"/>
          <w:sz w:val="24"/>
          <w:szCs w:val="24"/>
        </w:rPr>
      </w:pPr>
      <w:r w:rsidRPr="62756905">
        <w:rPr>
          <w:rFonts w:ascii="Calibri" w:hAnsi="Calibri" w:eastAsia="Calibri" w:cs="Calibri"/>
          <w:color w:val="000000" w:themeColor="text1"/>
          <w:sz w:val="24"/>
          <w:szCs w:val="24"/>
        </w:rPr>
        <w:t xml:space="preserve">Vote of 6-0-1, Michael Isaacson is approved for </w:t>
      </w:r>
      <w:r w:rsidRPr="62756905" w:rsidR="71EA9F29">
        <w:rPr>
          <w:rFonts w:ascii="Calibri" w:hAnsi="Calibri" w:eastAsia="Calibri" w:cs="Calibri"/>
          <w:color w:val="000000" w:themeColor="text1"/>
          <w:sz w:val="24"/>
          <w:szCs w:val="24"/>
        </w:rPr>
        <w:t xml:space="preserve">SORF </w:t>
      </w:r>
      <w:r w:rsidRPr="62756905">
        <w:rPr>
          <w:rFonts w:ascii="Calibri" w:hAnsi="Calibri" w:eastAsia="Calibri" w:cs="Calibri"/>
          <w:color w:val="000000" w:themeColor="text1"/>
          <w:sz w:val="24"/>
          <w:szCs w:val="24"/>
        </w:rPr>
        <w:t>Vice Chairperson 2021</w:t>
      </w:r>
    </w:p>
    <w:p w:rsidR="0029363E" w:rsidP="08CA1890" w:rsidRDefault="0029363E" w14:paraId="4E2B7796" w14:textId="11093FE1">
      <w:pPr>
        <w:spacing w:after="20" w:line="240" w:lineRule="auto"/>
        <w:rPr>
          <w:rFonts w:ascii="Calibri" w:hAnsi="Calibri" w:eastAsia="Calibri" w:cs="Calibri"/>
          <w:color w:val="000000" w:themeColor="text1"/>
        </w:rPr>
      </w:pPr>
    </w:p>
    <w:p w:rsidR="0029363E" w:rsidP="1FD4993D" w:rsidRDefault="5CC30910" w14:paraId="1BEB6207" w14:textId="383B0088">
      <w:pPr>
        <w:spacing w:after="20" w:line="240" w:lineRule="auto"/>
        <w:rPr>
          <w:rFonts w:ascii="Calibri" w:hAnsi="Calibri" w:eastAsia="Calibri" w:cs="Calibri"/>
          <w:b/>
          <w:bCs/>
          <w:color w:val="000000" w:themeColor="text1"/>
          <w:sz w:val="24"/>
          <w:szCs w:val="24"/>
        </w:rPr>
      </w:pPr>
      <w:r w:rsidRPr="1FD4993D">
        <w:rPr>
          <w:rFonts w:ascii="Calibri" w:hAnsi="Calibri" w:eastAsia="Calibri" w:cs="Calibri"/>
          <w:b/>
          <w:bCs/>
          <w:color w:val="000000" w:themeColor="text1"/>
          <w:sz w:val="24"/>
          <w:szCs w:val="24"/>
        </w:rPr>
        <w:lastRenderedPageBreak/>
        <w:t>Fiscal Year 2022 Timeline</w:t>
      </w:r>
    </w:p>
    <w:p w:rsidR="52B9EA19" w:rsidP="1FD4993D" w:rsidRDefault="52B9EA19" w14:paraId="657C1FBA" w14:textId="408117F5">
      <w:pPr>
        <w:spacing w:after="20" w:line="240" w:lineRule="auto"/>
        <w:rPr>
          <w:rFonts w:ascii="Calibri" w:hAnsi="Calibri" w:eastAsia="Calibri" w:cs="Calibri"/>
          <w:color w:val="000000" w:themeColor="text1"/>
          <w:sz w:val="24"/>
          <w:szCs w:val="24"/>
        </w:rPr>
      </w:pPr>
      <w:r w:rsidRPr="1FD4993D">
        <w:rPr>
          <w:rFonts w:ascii="Calibri" w:hAnsi="Calibri" w:eastAsia="Calibri" w:cs="Calibri"/>
          <w:color w:val="000000" w:themeColor="text1"/>
          <w:sz w:val="24"/>
          <w:szCs w:val="24"/>
        </w:rPr>
        <w:t>Fall 2021</w:t>
      </w:r>
    </w:p>
    <w:p w:rsidR="52B9EA19" w:rsidP="1FD4993D" w:rsidRDefault="52B9EA19" w14:paraId="55B46CB1" w14:textId="45BC3D6E">
      <w:pPr>
        <w:spacing w:after="20" w:line="240" w:lineRule="auto"/>
        <w:rPr>
          <w:rFonts w:ascii="Calibri" w:hAnsi="Calibri" w:eastAsia="Calibri" w:cs="Calibri"/>
          <w:color w:val="000000" w:themeColor="text1"/>
          <w:sz w:val="24"/>
          <w:szCs w:val="24"/>
        </w:rPr>
      </w:pPr>
      <w:r w:rsidRPr="1FD4993D">
        <w:rPr>
          <w:rFonts w:ascii="Calibri" w:hAnsi="Calibri" w:eastAsia="Calibri" w:cs="Calibri"/>
          <w:color w:val="000000" w:themeColor="text1"/>
          <w:sz w:val="24"/>
          <w:szCs w:val="24"/>
        </w:rPr>
        <w:t>Apps open 3/29</w:t>
      </w:r>
    </w:p>
    <w:p w:rsidR="52B9EA19" w:rsidP="1FD4993D" w:rsidRDefault="52B9EA19" w14:paraId="5D34765D" w14:textId="232FC152">
      <w:pPr>
        <w:spacing w:after="20" w:line="240" w:lineRule="auto"/>
        <w:rPr>
          <w:rFonts w:ascii="Calibri" w:hAnsi="Calibri" w:eastAsia="Calibri" w:cs="Calibri"/>
          <w:color w:val="000000" w:themeColor="text1"/>
          <w:sz w:val="24"/>
          <w:szCs w:val="24"/>
        </w:rPr>
      </w:pPr>
      <w:r w:rsidRPr="1FD4993D">
        <w:rPr>
          <w:rFonts w:ascii="Calibri" w:hAnsi="Calibri" w:eastAsia="Calibri" w:cs="Calibri"/>
          <w:color w:val="000000" w:themeColor="text1"/>
          <w:sz w:val="24"/>
          <w:szCs w:val="24"/>
        </w:rPr>
        <w:t>Apps due 4/12</w:t>
      </w:r>
    </w:p>
    <w:p w:rsidR="52B9EA19" w:rsidP="1FD4993D" w:rsidRDefault="52B9EA19" w14:paraId="2955B5EE" w14:textId="1B54754C">
      <w:pPr>
        <w:spacing w:after="20" w:line="240" w:lineRule="auto"/>
        <w:rPr>
          <w:rFonts w:ascii="Calibri" w:hAnsi="Calibri" w:eastAsia="Calibri" w:cs="Calibri"/>
          <w:color w:val="000000" w:themeColor="text1"/>
          <w:sz w:val="24"/>
          <w:szCs w:val="24"/>
        </w:rPr>
      </w:pPr>
      <w:r w:rsidRPr="1FD4993D">
        <w:rPr>
          <w:rFonts w:ascii="Calibri" w:hAnsi="Calibri" w:eastAsia="Calibri" w:cs="Calibri"/>
          <w:color w:val="000000" w:themeColor="text1"/>
          <w:sz w:val="24"/>
          <w:szCs w:val="24"/>
        </w:rPr>
        <w:t>SORF meets 4/29</w:t>
      </w:r>
    </w:p>
    <w:p w:rsidR="52B9EA19" w:rsidP="1FD4993D" w:rsidRDefault="52B9EA19" w14:paraId="12A33A93" w14:textId="11620987">
      <w:pPr>
        <w:spacing w:after="20" w:line="240" w:lineRule="auto"/>
        <w:rPr>
          <w:rFonts w:ascii="Calibri" w:hAnsi="Calibri" w:eastAsia="Calibri" w:cs="Calibri"/>
          <w:color w:val="000000" w:themeColor="text1"/>
          <w:sz w:val="24"/>
          <w:szCs w:val="24"/>
        </w:rPr>
      </w:pPr>
      <w:r w:rsidRPr="1FD4993D">
        <w:rPr>
          <w:rFonts w:ascii="Calibri" w:hAnsi="Calibri" w:eastAsia="Calibri" w:cs="Calibri"/>
          <w:color w:val="000000" w:themeColor="text1"/>
          <w:sz w:val="24"/>
          <w:szCs w:val="24"/>
        </w:rPr>
        <w:t>SORF notifies 5/13</w:t>
      </w:r>
    </w:p>
    <w:p w:rsidR="52B9EA19" w:rsidP="1FD4993D" w:rsidRDefault="52B9EA19" w14:paraId="7FB6D5F8" w14:textId="529BC742">
      <w:pPr>
        <w:spacing w:after="20" w:line="240" w:lineRule="auto"/>
        <w:rPr>
          <w:rFonts w:ascii="Calibri" w:hAnsi="Calibri" w:eastAsia="Calibri" w:cs="Calibri"/>
          <w:color w:val="000000" w:themeColor="text1"/>
          <w:sz w:val="24"/>
          <w:szCs w:val="24"/>
        </w:rPr>
      </w:pPr>
      <w:r w:rsidRPr="1FD4993D">
        <w:rPr>
          <w:rFonts w:ascii="Calibri" w:hAnsi="Calibri" w:eastAsia="Calibri" w:cs="Calibri"/>
          <w:color w:val="000000" w:themeColor="text1"/>
          <w:sz w:val="24"/>
          <w:szCs w:val="24"/>
        </w:rPr>
        <w:t xml:space="preserve">Funding period is 7/1/21- </w:t>
      </w:r>
      <w:proofErr w:type="gramStart"/>
      <w:r w:rsidRPr="1FD4993D">
        <w:rPr>
          <w:rFonts w:ascii="Calibri" w:hAnsi="Calibri" w:eastAsia="Calibri" w:cs="Calibri"/>
          <w:color w:val="000000" w:themeColor="text1"/>
          <w:sz w:val="24"/>
          <w:szCs w:val="24"/>
        </w:rPr>
        <w:t>1/27/22</w:t>
      </w:r>
      <w:proofErr w:type="gramEnd"/>
    </w:p>
    <w:p w:rsidR="1FD4993D" w:rsidP="1FD4993D" w:rsidRDefault="1FD4993D" w14:paraId="7B58C07A" w14:textId="571272E5">
      <w:pPr>
        <w:spacing w:after="20" w:line="240" w:lineRule="auto"/>
        <w:rPr>
          <w:rFonts w:ascii="Calibri" w:hAnsi="Calibri" w:eastAsia="Calibri" w:cs="Calibri"/>
          <w:color w:val="000000" w:themeColor="text1"/>
          <w:sz w:val="24"/>
          <w:szCs w:val="24"/>
        </w:rPr>
      </w:pPr>
    </w:p>
    <w:p w:rsidR="52B9EA19" w:rsidP="1FD4993D" w:rsidRDefault="52B9EA19" w14:paraId="56E731CE" w14:textId="7FCA5F79">
      <w:pPr>
        <w:spacing w:after="20" w:line="240" w:lineRule="auto"/>
        <w:rPr>
          <w:rFonts w:ascii="Calibri" w:hAnsi="Calibri" w:eastAsia="Calibri" w:cs="Calibri"/>
          <w:color w:val="000000" w:themeColor="text1"/>
          <w:sz w:val="24"/>
          <w:szCs w:val="24"/>
        </w:rPr>
      </w:pPr>
      <w:r w:rsidRPr="1FD4993D">
        <w:rPr>
          <w:rFonts w:ascii="Calibri" w:hAnsi="Calibri" w:eastAsia="Calibri" w:cs="Calibri"/>
          <w:color w:val="000000" w:themeColor="text1"/>
          <w:sz w:val="24"/>
          <w:szCs w:val="24"/>
        </w:rPr>
        <w:t>Why is Service funding only funded once per semester?</w:t>
      </w:r>
    </w:p>
    <w:p w:rsidR="52B9EA19" w:rsidP="1FD4993D" w:rsidRDefault="52B9EA19" w14:paraId="7DEB3A6B" w14:textId="29C04207">
      <w:pPr>
        <w:spacing w:after="20" w:line="240" w:lineRule="auto"/>
        <w:rPr>
          <w:rFonts w:ascii="Calibri" w:hAnsi="Calibri" w:eastAsia="Calibri" w:cs="Calibri"/>
          <w:color w:val="000000" w:themeColor="text1"/>
          <w:sz w:val="24"/>
          <w:szCs w:val="24"/>
        </w:rPr>
      </w:pPr>
      <w:r w:rsidRPr="1FD4993D">
        <w:rPr>
          <w:rFonts w:ascii="Calibri" w:hAnsi="Calibri" w:eastAsia="Calibri" w:cs="Calibri"/>
          <w:color w:val="000000" w:themeColor="text1"/>
          <w:sz w:val="24"/>
          <w:szCs w:val="24"/>
        </w:rPr>
        <w:t>Planning for RSOs</w:t>
      </w:r>
    </w:p>
    <w:p w:rsidR="52B9EA19" w:rsidP="1FD4993D" w:rsidRDefault="52B9EA19" w14:paraId="76AC16D7" w14:textId="4A32509E">
      <w:pPr>
        <w:spacing w:after="20" w:line="240" w:lineRule="auto"/>
        <w:rPr>
          <w:rFonts w:ascii="Calibri" w:hAnsi="Calibri" w:eastAsia="Calibri" w:cs="Calibri"/>
          <w:color w:val="000000" w:themeColor="text1"/>
          <w:sz w:val="24"/>
          <w:szCs w:val="24"/>
        </w:rPr>
      </w:pPr>
      <w:r w:rsidRPr="1FD4993D">
        <w:rPr>
          <w:rFonts w:ascii="Calibri" w:hAnsi="Calibri" w:eastAsia="Calibri" w:cs="Calibri"/>
          <w:color w:val="000000" w:themeColor="text1"/>
          <w:sz w:val="24"/>
          <w:szCs w:val="24"/>
        </w:rPr>
        <w:t xml:space="preserve">Essentially for operations of organization, should know in </w:t>
      </w:r>
      <w:proofErr w:type="gramStart"/>
      <w:r w:rsidRPr="1FD4993D">
        <w:rPr>
          <w:rFonts w:ascii="Calibri" w:hAnsi="Calibri" w:eastAsia="Calibri" w:cs="Calibri"/>
          <w:color w:val="000000" w:themeColor="text1"/>
          <w:sz w:val="24"/>
          <w:szCs w:val="24"/>
        </w:rPr>
        <w:t>advance</w:t>
      </w:r>
      <w:proofErr w:type="gramEnd"/>
    </w:p>
    <w:p w:rsidR="52B9EA19" w:rsidP="1FD4993D" w:rsidRDefault="52B9EA19" w14:paraId="19D6C7ED" w14:textId="2161A37C">
      <w:pPr>
        <w:spacing w:after="20" w:line="240" w:lineRule="auto"/>
        <w:rPr>
          <w:rFonts w:ascii="Calibri" w:hAnsi="Calibri" w:eastAsia="Calibri" w:cs="Calibri"/>
          <w:color w:val="000000" w:themeColor="text1"/>
          <w:sz w:val="24"/>
          <w:szCs w:val="24"/>
        </w:rPr>
      </w:pPr>
      <w:r w:rsidRPr="1FD4993D">
        <w:rPr>
          <w:rFonts w:ascii="Calibri" w:hAnsi="Calibri" w:eastAsia="Calibri" w:cs="Calibri"/>
          <w:color w:val="000000" w:themeColor="text1"/>
          <w:sz w:val="24"/>
          <w:szCs w:val="24"/>
        </w:rPr>
        <w:t>Penalizing organizations for not knowing about SORF funding?</w:t>
      </w:r>
    </w:p>
    <w:p w:rsidR="52B9EA19" w:rsidP="1FD4993D" w:rsidRDefault="52B9EA19" w14:paraId="5897B547" w14:textId="6E6D3172">
      <w:pPr>
        <w:spacing w:after="20" w:line="240" w:lineRule="auto"/>
        <w:rPr>
          <w:rFonts w:ascii="Calibri" w:hAnsi="Calibri" w:eastAsia="Calibri" w:cs="Calibri"/>
          <w:color w:val="000000" w:themeColor="text1"/>
          <w:sz w:val="24"/>
          <w:szCs w:val="24"/>
        </w:rPr>
      </w:pPr>
      <w:r w:rsidRPr="1FD4993D">
        <w:rPr>
          <w:rFonts w:ascii="Calibri" w:hAnsi="Calibri" w:eastAsia="Calibri" w:cs="Calibri"/>
          <w:color w:val="000000" w:themeColor="text1"/>
          <w:sz w:val="24"/>
          <w:szCs w:val="24"/>
        </w:rPr>
        <w:t xml:space="preserve">Consider Service funding twice in a semester or every </w:t>
      </w:r>
      <w:proofErr w:type="gramStart"/>
      <w:r w:rsidRPr="1FD4993D">
        <w:rPr>
          <w:rFonts w:ascii="Calibri" w:hAnsi="Calibri" w:eastAsia="Calibri" w:cs="Calibri"/>
          <w:color w:val="000000" w:themeColor="text1"/>
          <w:sz w:val="24"/>
          <w:szCs w:val="24"/>
        </w:rPr>
        <w:t>application</w:t>
      </w:r>
      <w:proofErr w:type="gramEnd"/>
    </w:p>
    <w:p w:rsidR="1FD4993D" w:rsidP="1FD4993D" w:rsidRDefault="1FD4993D" w14:paraId="0EBF8218" w14:textId="3BF81388">
      <w:pPr>
        <w:spacing w:after="20" w:line="240" w:lineRule="auto"/>
        <w:rPr>
          <w:rFonts w:ascii="Calibri" w:hAnsi="Calibri" w:eastAsia="Calibri" w:cs="Calibri"/>
          <w:color w:val="000000" w:themeColor="text1"/>
          <w:sz w:val="24"/>
          <w:szCs w:val="24"/>
        </w:rPr>
      </w:pPr>
    </w:p>
    <w:p w:rsidR="52B9EA19" w:rsidP="1FD4993D" w:rsidRDefault="52B9EA19" w14:paraId="0CBB6106" w14:textId="5969B007">
      <w:pPr>
        <w:spacing w:after="20" w:line="240" w:lineRule="auto"/>
        <w:rPr>
          <w:rFonts w:ascii="Calibri" w:hAnsi="Calibri" w:eastAsia="Calibri" w:cs="Calibri"/>
          <w:color w:val="000000" w:themeColor="text1"/>
          <w:sz w:val="24"/>
          <w:szCs w:val="24"/>
        </w:rPr>
      </w:pPr>
      <w:r w:rsidRPr="1FD4993D">
        <w:rPr>
          <w:rFonts w:ascii="Calibri" w:hAnsi="Calibri" w:eastAsia="Calibri" w:cs="Calibri"/>
          <w:color w:val="000000" w:themeColor="text1"/>
          <w:sz w:val="24"/>
          <w:szCs w:val="24"/>
        </w:rPr>
        <w:t>Fall Programs and Projects</w:t>
      </w:r>
      <w:r w:rsidRPr="1FD4993D" w:rsidR="48DA07C0">
        <w:rPr>
          <w:rFonts w:ascii="Calibri" w:hAnsi="Calibri" w:eastAsia="Calibri" w:cs="Calibri"/>
          <w:color w:val="000000" w:themeColor="text1"/>
          <w:sz w:val="24"/>
          <w:szCs w:val="24"/>
        </w:rPr>
        <w:t xml:space="preserve"> 1:</w:t>
      </w:r>
    </w:p>
    <w:p w:rsidR="48DA07C0" w:rsidP="1FD4993D" w:rsidRDefault="614CF440" w14:paraId="209039AC" w14:textId="004F2C03">
      <w:pPr>
        <w:spacing w:after="20" w:line="240" w:lineRule="auto"/>
        <w:rPr>
          <w:rFonts w:ascii="Calibri" w:hAnsi="Calibri" w:eastAsia="Calibri" w:cs="Calibri"/>
          <w:color w:val="000000" w:themeColor="text1"/>
          <w:sz w:val="24"/>
          <w:szCs w:val="24"/>
        </w:rPr>
      </w:pPr>
      <w:r w:rsidRPr="1FD4993D">
        <w:rPr>
          <w:rFonts w:ascii="Calibri" w:hAnsi="Calibri" w:eastAsia="Calibri" w:cs="Calibri"/>
          <w:color w:val="000000" w:themeColor="text1"/>
          <w:sz w:val="24"/>
          <w:szCs w:val="24"/>
        </w:rPr>
        <w:t xml:space="preserve">Deadline- </w:t>
      </w:r>
      <w:r w:rsidRPr="1FD4993D" w:rsidR="48DA07C0">
        <w:rPr>
          <w:rFonts w:ascii="Calibri" w:hAnsi="Calibri" w:eastAsia="Calibri" w:cs="Calibri"/>
          <w:color w:val="000000" w:themeColor="text1"/>
          <w:sz w:val="24"/>
          <w:szCs w:val="24"/>
        </w:rPr>
        <w:t>September</w:t>
      </w:r>
    </w:p>
    <w:p w:rsidR="0F9A850D" w:rsidP="1FD4993D" w:rsidRDefault="0F9A850D" w14:paraId="3A51498B" w14:textId="18532D6B">
      <w:pPr>
        <w:spacing w:after="20" w:line="240" w:lineRule="auto"/>
        <w:rPr>
          <w:rFonts w:ascii="Calibri" w:hAnsi="Calibri" w:eastAsia="Calibri" w:cs="Calibri"/>
          <w:color w:val="000000" w:themeColor="text1"/>
          <w:sz w:val="24"/>
          <w:szCs w:val="24"/>
        </w:rPr>
      </w:pPr>
      <w:r w:rsidRPr="1FD4993D">
        <w:rPr>
          <w:rFonts w:ascii="Calibri" w:hAnsi="Calibri" w:eastAsia="Calibri" w:cs="Calibri"/>
          <w:color w:val="000000" w:themeColor="text1"/>
          <w:sz w:val="24"/>
          <w:szCs w:val="24"/>
        </w:rPr>
        <w:t xml:space="preserve">RSOs can receive funding </w:t>
      </w:r>
      <w:proofErr w:type="gramStart"/>
      <w:r w:rsidRPr="1FD4993D">
        <w:rPr>
          <w:rFonts w:ascii="Calibri" w:hAnsi="Calibri" w:eastAsia="Calibri" w:cs="Calibri"/>
          <w:color w:val="000000" w:themeColor="text1"/>
          <w:sz w:val="24"/>
          <w:szCs w:val="24"/>
        </w:rPr>
        <w:t>earlier</w:t>
      </w:r>
      <w:proofErr w:type="gramEnd"/>
    </w:p>
    <w:p w:rsidR="1FD4993D" w:rsidP="1FD4993D" w:rsidRDefault="1FD4993D" w14:paraId="78D760B4" w14:textId="5DA40300">
      <w:pPr>
        <w:spacing w:after="20" w:line="240" w:lineRule="auto"/>
        <w:rPr>
          <w:rFonts w:ascii="Calibri" w:hAnsi="Calibri" w:eastAsia="Calibri" w:cs="Calibri"/>
          <w:color w:val="000000" w:themeColor="text1"/>
          <w:sz w:val="24"/>
          <w:szCs w:val="24"/>
        </w:rPr>
      </w:pPr>
    </w:p>
    <w:p w:rsidR="48DA07C0" w:rsidP="1FD4993D" w:rsidRDefault="48DA07C0" w14:paraId="61B93BA2" w14:textId="62649A4D">
      <w:pPr>
        <w:spacing w:after="20" w:line="240" w:lineRule="auto"/>
        <w:rPr>
          <w:rFonts w:ascii="Calibri" w:hAnsi="Calibri" w:eastAsia="Calibri" w:cs="Calibri"/>
          <w:color w:val="000000" w:themeColor="text1"/>
          <w:sz w:val="24"/>
          <w:szCs w:val="24"/>
        </w:rPr>
      </w:pPr>
      <w:r w:rsidRPr="1FD4993D">
        <w:rPr>
          <w:rFonts w:ascii="Calibri" w:hAnsi="Calibri" w:eastAsia="Calibri" w:cs="Calibri"/>
          <w:color w:val="000000" w:themeColor="text1"/>
          <w:sz w:val="24"/>
          <w:szCs w:val="24"/>
        </w:rPr>
        <w:t>Fall Programs and Projects 2:</w:t>
      </w:r>
    </w:p>
    <w:p w:rsidR="48DA07C0" w:rsidP="1FD4993D" w:rsidRDefault="1518DB5C" w14:paraId="7887C628" w14:textId="5B0740E0">
      <w:pPr>
        <w:spacing w:after="20" w:line="240" w:lineRule="auto"/>
        <w:rPr>
          <w:rFonts w:ascii="Calibri" w:hAnsi="Calibri" w:eastAsia="Calibri" w:cs="Calibri"/>
          <w:color w:val="000000" w:themeColor="text1"/>
          <w:sz w:val="24"/>
          <w:szCs w:val="24"/>
        </w:rPr>
      </w:pPr>
      <w:r w:rsidRPr="1FD4993D">
        <w:rPr>
          <w:rFonts w:ascii="Calibri" w:hAnsi="Calibri" w:eastAsia="Calibri" w:cs="Calibri"/>
          <w:color w:val="000000" w:themeColor="text1"/>
          <w:sz w:val="24"/>
          <w:szCs w:val="24"/>
        </w:rPr>
        <w:t xml:space="preserve">Deadline- </w:t>
      </w:r>
      <w:r w:rsidRPr="1FD4993D" w:rsidR="224A1617">
        <w:rPr>
          <w:rFonts w:ascii="Calibri" w:hAnsi="Calibri" w:eastAsia="Calibri" w:cs="Calibri"/>
          <w:color w:val="000000" w:themeColor="text1"/>
          <w:sz w:val="24"/>
          <w:szCs w:val="24"/>
        </w:rPr>
        <w:t>Octo</w:t>
      </w:r>
      <w:r w:rsidRPr="1FD4993D" w:rsidR="48DA07C0">
        <w:rPr>
          <w:rFonts w:ascii="Calibri" w:hAnsi="Calibri" w:eastAsia="Calibri" w:cs="Calibri"/>
          <w:color w:val="000000" w:themeColor="text1"/>
          <w:sz w:val="24"/>
          <w:szCs w:val="24"/>
        </w:rPr>
        <w:t>ber</w:t>
      </w:r>
    </w:p>
    <w:p w:rsidR="1FD4993D" w:rsidP="1FD4993D" w:rsidRDefault="1FD4993D" w14:paraId="53499FA8" w14:textId="3B293F5E">
      <w:pPr>
        <w:spacing w:after="20" w:line="240" w:lineRule="auto"/>
        <w:rPr>
          <w:rFonts w:ascii="Calibri" w:hAnsi="Calibri" w:eastAsia="Calibri" w:cs="Calibri"/>
          <w:color w:val="000000" w:themeColor="text1"/>
          <w:sz w:val="24"/>
          <w:szCs w:val="24"/>
        </w:rPr>
      </w:pPr>
    </w:p>
    <w:p w:rsidR="52B9EA19" w:rsidP="1FD4993D" w:rsidRDefault="52B9EA19" w14:paraId="3B5684D7" w14:textId="7E1EB84C">
      <w:pPr>
        <w:spacing w:after="20" w:line="240" w:lineRule="auto"/>
        <w:rPr>
          <w:rFonts w:ascii="Calibri" w:hAnsi="Calibri" w:eastAsia="Calibri" w:cs="Calibri"/>
          <w:color w:val="000000" w:themeColor="text1"/>
          <w:sz w:val="24"/>
          <w:szCs w:val="24"/>
        </w:rPr>
      </w:pPr>
      <w:r w:rsidRPr="1FD4993D">
        <w:rPr>
          <w:rFonts w:ascii="Calibri" w:hAnsi="Calibri" w:eastAsia="Calibri" w:cs="Calibri"/>
          <w:color w:val="000000" w:themeColor="text1"/>
          <w:sz w:val="24"/>
          <w:szCs w:val="24"/>
        </w:rPr>
        <w:t>Spring Services Application</w:t>
      </w:r>
      <w:r w:rsidRPr="1FD4993D" w:rsidR="4260901C">
        <w:rPr>
          <w:rFonts w:ascii="Calibri" w:hAnsi="Calibri" w:eastAsia="Calibri" w:cs="Calibri"/>
          <w:color w:val="000000" w:themeColor="text1"/>
          <w:sz w:val="24"/>
          <w:szCs w:val="24"/>
        </w:rPr>
        <w:t>s</w:t>
      </w:r>
      <w:r w:rsidRPr="1FD4993D" w:rsidR="41CF1B69">
        <w:rPr>
          <w:rFonts w:ascii="Calibri" w:hAnsi="Calibri" w:eastAsia="Calibri" w:cs="Calibri"/>
          <w:color w:val="000000" w:themeColor="text1"/>
          <w:sz w:val="24"/>
          <w:szCs w:val="24"/>
        </w:rPr>
        <w:t>:</w:t>
      </w:r>
    </w:p>
    <w:p w:rsidR="41CF1B69" w:rsidP="1FD4993D" w:rsidRDefault="2BF579BA" w14:paraId="71305968" w14:textId="7D144585">
      <w:pPr>
        <w:spacing w:after="20" w:line="240" w:lineRule="auto"/>
        <w:rPr>
          <w:rFonts w:ascii="Calibri" w:hAnsi="Calibri" w:eastAsia="Calibri" w:cs="Calibri"/>
          <w:color w:val="000000" w:themeColor="text1"/>
          <w:sz w:val="24"/>
          <w:szCs w:val="24"/>
        </w:rPr>
      </w:pPr>
      <w:r w:rsidRPr="1FD4993D">
        <w:rPr>
          <w:rFonts w:ascii="Calibri" w:hAnsi="Calibri" w:eastAsia="Calibri" w:cs="Calibri"/>
          <w:color w:val="000000" w:themeColor="text1"/>
          <w:sz w:val="24"/>
          <w:szCs w:val="24"/>
        </w:rPr>
        <w:t xml:space="preserve">Deadline- </w:t>
      </w:r>
      <w:r w:rsidRPr="1FD4993D" w:rsidR="27AF7895">
        <w:rPr>
          <w:rFonts w:ascii="Calibri" w:hAnsi="Calibri" w:eastAsia="Calibri" w:cs="Calibri"/>
          <w:color w:val="000000" w:themeColor="text1"/>
          <w:sz w:val="24"/>
          <w:szCs w:val="24"/>
        </w:rPr>
        <w:t>January</w:t>
      </w:r>
    </w:p>
    <w:p w:rsidR="27AF7895" w:rsidP="1FD4993D" w:rsidRDefault="27AF7895" w14:paraId="67B2F371" w14:textId="488E74EA">
      <w:pPr>
        <w:spacing w:after="20" w:line="240" w:lineRule="auto"/>
        <w:rPr>
          <w:rFonts w:ascii="Calibri" w:hAnsi="Calibri" w:eastAsia="Calibri" w:cs="Calibri"/>
          <w:color w:val="000000" w:themeColor="text1"/>
          <w:sz w:val="24"/>
          <w:szCs w:val="24"/>
        </w:rPr>
      </w:pPr>
      <w:r w:rsidRPr="1FD4993D">
        <w:rPr>
          <w:rFonts w:ascii="Calibri" w:hAnsi="Calibri" w:eastAsia="Calibri" w:cs="Calibri"/>
          <w:color w:val="000000" w:themeColor="text1"/>
          <w:sz w:val="24"/>
          <w:szCs w:val="24"/>
        </w:rPr>
        <w:t xml:space="preserve">If deadline is in November, funding can be considered the semester before they are needed. Also, shift in RSO exec positions at the end of the semester </w:t>
      </w:r>
    </w:p>
    <w:p w:rsidR="1FD4993D" w:rsidP="1FD4993D" w:rsidRDefault="1FD4993D" w14:paraId="5A7A9B7F" w14:textId="275ECBA2">
      <w:pPr>
        <w:spacing w:after="20" w:line="240" w:lineRule="auto"/>
        <w:rPr>
          <w:rFonts w:ascii="Calibri" w:hAnsi="Calibri" w:eastAsia="Calibri" w:cs="Calibri"/>
          <w:color w:val="000000" w:themeColor="text1"/>
          <w:sz w:val="24"/>
          <w:szCs w:val="24"/>
        </w:rPr>
      </w:pPr>
    </w:p>
    <w:p w:rsidR="52B9EA19" w:rsidP="1FD4993D" w:rsidRDefault="52B9EA19" w14:paraId="0C83B6ED" w14:textId="5B6AD1C8">
      <w:pPr>
        <w:spacing w:after="20" w:line="240" w:lineRule="auto"/>
        <w:rPr>
          <w:rFonts w:ascii="Calibri" w:hAnsi="Calibri" w:eastAsia="Calibri" w:cs="Calibri"/>
          <w:color w:val="000000" w:themeColor="text1"/>
          <w:sz w:val="24"/>
          <w:szCs w:val="24"/>
        </w:rPr>
      </w:pPr>
      <w:r w:rsidRPr="1FD4993D">
        <w:rPr>
          <w:rFonts w:ascii="Calibri" w:hAnsi="Calibri" w:eastAsia="Calibri" w:cs="Calibri"/>
          <w:color w:val="000000" w:themeColor="text1"/>
          <w:sz w:val="24"/>
          <w:szCs w:val="24"/>
        </w:rPr>
        <w:t>Spring Program and Projects 1</w:t>
      </w:r>
      <w:r w:rsidRPr="1FD4993D" w:rsidR="5CD5F823">
        <w:rPr>
          <w:rFonts w:ascii="Calibri" w:hAnsi="Calibri" w:eastAsia="Calibri" w:cs="Calibri"/>
          <w:color w:val="000000" w:themeColor="text1"/>
          <w:sz w:val="24"/>
          <w:szCs w:val="24"/>
        </w:rPr>
        <w:t>:</w:t>
      </w:r>
    </w:p>
    <w:p w:rsidR="673885E9" w:rsidP="1FD4993D" w:rsidRDefault="2FFF5259" w14:paraId="2D6A353C" w14:textId="1DC64399">
      <w:pPr>
        <w:spacing w:after="20" w:line="240" w:lineRule="auto"/>
        <w:rPr>
          <w:rFonts w:ascii="Calibri" w:hAnsi="Calibri" w:eastAsia="Calibri" w:cs="Calibri"/>
          <w:color w:val="000000" w:themeColor="text1"/>
          <w:sz w:val="24"/>
          <w:szCs w:val="24"/>
        </w:rPr>
      </w:pPr>
      <w:r w:rsidRPr="1FD4993D">
        <w:rPr>
          <w:rFonts w:ascii="Calibri" w:hAnsi="Calibri" w:eastAsia="Calibri" w:cs="Calibri"/>
          <w:color w:val="000000" w:themeColor="text1"/>
          <w:sz w:val="24"/>
          <w:szCs w:val="24"/>
        </w:rPr>
        <w:t xml:space="preserve">Deadline- </w:t>
      </w:r>
      <w:r w:rsidRPr="1FD4993D" w:rsidR="673885E9">
        <w:rPr>
          <w:rFonts w:ascii="Calibri" w:hAnsi="Calibri" w:eastAsia="Calibri" w:cs="Calibri"/>
          <w:color w:val="000000" w:themeColor="text1"/>
          <w:sz w:val="24"/>
          <w:szCs w:val="24"/>
        </w:rPr>
        <w:t>February</w:t>
      </w:r>
    </w:p>
    <w:p w:rsidR="1FD4993D" w:rsidP="1FD4993D" w:rsidRDefault="1FD4993D" w14:paraId="476B11C3" w14:textId="26BB2D3A">
      <w:pPr>
        <w:spacing w:after="20" w:line="240" w:lineRule="auto"/>
        <w:rPr>
          <w:rFonts w:ascii="Calibri" w:hAnsi="Calibri" w:eastAsia="Calibri" w:cs="Calibri"/>
          <w:color w:val="000000" w:themeColor="text1"/>
          <w:sz w:val="24"/>
          <w:szCs w:val="24"/>
        </w:rPr>
      </w:pPr>
    </w:p>
    <w:p w:rsidR="52B9EA19" w:rsidP="1FD4993D" w:rsidRDefault="52B9EA19" w14:paraId="0F68F252" w14:textId="0F0F2DE4">
      <w:pPr>
        <w:spacing w:after="20" w:line="240" w:lineRule="auto"/>
        <w:rPr>
          <w:rFonts w:ascii="Calibri" w:hAnsi="Calibri" w:eastAsia="Calibri" w:cs="Calibri"/>
          <w:color w:val="000000" w:themeColor="text1"/>
          <w:sz w:val="24"/>
          <w:szCs w:val="24"/>
        </w:rPr>
      </w:pPr>
      <w:r w:rsidRPr="1FD4993D">
        <w:rPr>
          <w:rFonts w:ascii="Calibri" w:hAnsi="Calibri" w:eastAsia="Calibri" w:cs="Calibri"/>
          <w:color w:val="000000" w:themeColor="text1"/>
          <w:sz w:val="24"/>
          <w:szCs w:val="24"/>
        </w:rPr>
        <w:t>Spring Programs and Projects 2</w:t>
      </w:r>
      <w:r w:rsidRPr="1FD4993D" w:rsidR="0554917D">
        <w:rPr>
          <w:rFonts w:ascii="Calibri" w:hAnsi="Calibri" w:eastAsia="Calibri" w:cs="Calibri"/>
          <w:color w:val="000000" w:themeColor="text1"/>
          <w:sz w:val="24"/>
          <w:szCs w:val="24"/>
        </w:rPr>
        <w:t>:</w:t>
      </w:r>
    </w:p>
    <w:p w:rsidR="6B7D78DD" w:rsidP="1FD4993D" w:rsidRDefault="54C85F92" w14:paraId="500854EF" w14:textId="0CD0221D">
      <w:pPr>
        <w:spacing w:after="20" w:line="240" w:lineRule="auto"/>
        <w:rPr>
          <w:rFonts w:ascii="Calibri" w:hAnsi="Calibri" w:eastAsia="Calibri" w:cs="Calibri"/>
          <w:color w:val="000000" w:themeColor="text1"/>
          <w:sz w:val="24"/>
          <w:szCs w:val="24"/>
        </w:rPr>
      </w:pPr>
      <w:r w:rsidRPr="1FD4993D">
        <w:rPr>
          <w:rFonts w:ascii="Calibri" w:hAnsi="Calibri" w:eastAsia="Calibri" w:cs="Calibri"/>
          <w:color w:val="000000" w:themeColor="text1"/>
          <w:sz w:val="24"/>
          <w:szCs w:val="24"/>
        </w:rPr>
        <w:t xml:space="preserve">Deadline- </w:t>
      </w:r>
      <w:r w:rsidRPr="1FD4993D" w:rsidR="6B7D78DD">
        <w:rPr>
          <w:rFonts w:ascii="Calibri" w:hAnsi="Calibri" w:eastAsia="Calibri" w:cs="Calibri"/>
          <w:color w:val="000000" w:themeColor="text1"/>
          <w:sz w:val="24"/>
          <w:szCs w:val="24"/>
        </w:rPr>
        <w:t>March</w:t>
      </w:r>
    </w:p>
    <w:p w:rsidR="1FD4993D" w:rsidP="1FD4993D" w:rsidRDefault="1FD4993D" w14:paraId="49317521" w14:textId="2D8442D4">
      <w:pPr>
        <w:spacing w:after="20" w:line="240" w:lineRule="auto"/>
        <w:rPr>
          <w:rFonts w:ascii="Calibri" w:hAnsi="Calibri" w:eastAsia="Calibri" w:cs="Calibri"/>
          <w:color w:val="000000" w:themeColor="text1"/>
          <w:sz w:val="24"/>
          <w:szCs w:val="24"/>
        </w:rPr>
      </w:pPr>
    </w:p>
    <w:p w:rsidR="2D91DCD7" w:rsidP="1FD4993D" w:rsidRDefault="2D91DCD7" w14:paraId="12B38241" w14:textId="609CCDCF">
      <w:pPr>
        <w:spacing w:after="20" w:line="240" w:lineRule="auto"/>
        <w:rPr>
          <w:rFonts w:ascii="Calibri" w:hAnsi="Calibri" w:eastAsia="Calibri" w:cs="Calibri"/>
          <w:color w:val="000000" w:themeColor="text1"/>
          <w:sz w:val="24"/>
          <w:szCs w:val="24"/>
        </w:rPr>
      </w:pPr>
      <w:r w:rsidRPr="1FD4993D">
        <w:rPr>
          <w:rFonts w:ascii="Calibri" w:hAnsi="Calibri" w:eastAsia="Calibri" w:cs="Calibri"/>
          <w:color w:val="000000" w:themeColor="text1"/>
          <w:sz w:val="24"/>
          <w:szCs w:val="24"/>
        </w:rPr>
        <w:t>Fall 2022 Services, Programs, and Projects Applications:</w:t>
      </w:r>
    </w:p>
    <w:p w:rsidR="2D91DCD7" w:rsidP="1FD4993D" w:rsidRDefault="4F585ADE" w14:paraId="318E62C0" w14:textId="024C0A3E">
      <w:pPr>
        <w:spacing w:after="20" w:line="240" w:lineRule="auto"/>
        <w:rPr>
          <w:rFonts w:ascii="Calibri" w:hAnsi="Calibri" w:eastAsia="Calibri" w:cs="Calibri"/>
          <w:color w:val="000000" w:themeColor="text1"/>
          <w:sz w:val="24"/>
          <w:szCs w:val="24"/>
        </w:rPr>
      </w:pPr>
      <w:r w:rsidRPr="1FD4993D">
        <w:rPr>
          <w:rFonts w:ascii="Calibri" w:hAnsi="Calibri" w:eastAsia="Calibri" w:cs="Calibri"/>
          <w:color w:val="000000" w:themeColor="text1"/>
          <w:sz w:val="24"/>
          <w:szCs w:val="24"/>
        </w:rPr>
        <w:t>Deadline</w:t>
      </w:r>
      <w:r w:rsidRPr="1FD4993D" w:rsidR="24155708">
        <w:rPr>
          <w:rFonts w:ascii="Calibri" w:hAnsi="Calibri" w:eastAsia="Calibri" w:cs="Calibri"/>
          <w:color w:val="000000" w:themeColor="text1"/>
          <w:sz w:val="24"/>
          <w:szCs w:val="24"/>
        </w:rPr>
        <w:t xml:space="preserve">- </w:t>
      </w:r>
      <w:r w:rsidRPr="1FD4993D" w:rsidR="2D91DCD7">
        <w:rPr>
          <w:rFonts w:ascii="Calibri" w:hAnsi="Calibri" w:eastAsia="Calibri" w:cs="Calibri"/>
          <w:color w:val="000000" w:themeColor="text1"/>
          <w:sz w:val="24"/>
          <w:szCs w:val="24"/>
        </w:rPr>
        <w:t>April</w:t>
      </w:r>
    </w:p>
    <w:p w:rsidR="1FD4993D" w:rsidP="1FD4993D" w:rsidRDefault="1FD4993D" w14:paraId="59BA3903" w14:textId="43BBBDDE">
      <w:pPr>
        <w:spacing w:after="20" w:line="240" w:lineRule="auto"/>
        <w:rPr>
          <w:rFonts w:ascii="Calibri" w:hAnsi="Calibri" w:eastAsia="Calibri" w:cs="Calibri"/>
          <w:b/>
          <w:bCs/>
          <w:color w:val="000000" w:themeColor="text1"/>
          <w:sz w:val="24"/>
          <w:szCs w:val="24"/>
        </w:rPr>
      </w:pPr>
    </w:p>
    <w:p w:rsidR="6C74B19F" w:rsidP="1FD4993D" w:rsidRDefault="6C74B19F" w14:paraId="37CFCED5" w14:textId="6147EC41">
      <w:pPr>
        <w:spacing w:after="20" w:line="240" w:lineRule="auto"/>
        <w:rPr>
          <w:rFonts w:ascii="Calibri" w:hAnsi="Calibri" w:eastAsia="Calibri" w:cs="Calibri"/>
          <w:b/>
          <w:bCs/>
          <w:color w:val="000000" w:themeColor="text1"/>
          <w:sz w:val="24"/>
          <w:szCs w:val="24"/>
        </w:rPr>
      </w:pPr>
      <w:r w:rsidRPr="1FD4993D">
        <w:rPr>
          <w:rFonts w:ascii="Calibri" w:hAnsi="Calibri" w:eastAsia="Calibri" w:cs="Calibri"/>
          <w:b/>
          <w:bCs/>
          <w:color w:val="000000" w:themeColor="text1"/>
          <w:sz w:val="24"/>
          <w:szCs w:val="24"/>
        </w:rPr>
        <w:t>Standards Amendments</w:t>
      </w:r>
    </w:p>
    <w:p w:rsidR="0029363E" w:rsidP="71BFAB8B" w:rsidRDefault="1BA8F3AB" w14:paraId="28722119" w14:textId="1FCE8784">
      <w:pPr>
        <w:pStyle w:val="ListParagraph"/>
        <w:numPr>
          <w:ilvl w:val="0"/>
          <w:numId w:val="1"/>
        </w:numPr>
        <w:spacing w:after="20" w:line="240" w:lineRule="auto"/>
        <w:rPr>
          <w:rFonts w:eastAsia="ＭＳ 明朝" w:eastAsiaTheme="minorEastAsia"/>
          <w:color w:val="000000" w:themeColor="text1"/>
          <w:sz w:val="24"/>
          <w:szCs w:val="24"/>
        </w:rPr>
      </w:pPr>
      <w:commentRangeStart w:id="8"/>
      <w:r w:rsidRPr="71BFAB8B" w:rsidR="1BA8F3AB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SORF </w:t>
      </w:r>
      <w:r w:rsidRPr="71BFAB8B" w:rsidR="7F0CFF11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should not </w:t>
      </w:r>
      <w:r w:rsidRPr="71BFAB8B" w:rsidR="1BA8F3AB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fund intramural </w:t>
      </w:r>
      <w:r w:rsidRPr="71BFAB8B" w:rsidR="1BA8F3AB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>fees</w:t>
      </w:r>
      <w:r w:rsidRPr="71BFAB8B" w:rsidR="79AC13C9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 because it is not deemed essential to the operations of the organization</w:t>
      </w:r>
    </w:p>
    <w:p w:rsidR="1BA8F3AB" w:rsidP="1FD4993D" w:rsidRDefault="1BA8F3AB" w14:paraId="20B58418" w14:textId="5DB89D8B">
      <w:pPr>
        <w:pStyle w:val="ListParagraph"/>
        <w:numPr>
          <w:ilvl w:val="1"/>
          <w:numId w:val="1"/>
        </w:numPr>
        <w:spacing w:after="20" w:line="240" w:lineRule="auto"/>
        <w:rPr>
          <w:color w:val="000000" w:themeColor="text1"/>
          <w:sz w:val="24"/>
          <w:szCs w:val="24"/>
        </w:rPr>
      </w:pPr>
      <w:r w:rsidRPr="71BFAB8B" w:rsidR="1BA8F3AB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>Comes from Alex Sune</w:t>
      </w:r>
      <w:commentRangeEnd w:id="8"/>
      <w:r>
        <w:rPr>
          <w:rStyle w:val="CommentReference"/>
        </w:rPr>
        <w:commentReference w:id="8"/>
      </w:r>
    </w:p>
    <w:p w:rsidR="215BFE89" w:rsidP="71BFAB8B" w:rsidRDefault="215BFE89" w14:paraId="6FAF8D55" w14:textId="6DDC5687">
      <w:pPr>
        <w:pStyle w:val="ListParagraph"/>
        <w:numPr>
          <w:ilvl w:val="0"/>
          <w:numId w:val="1"/>
        </w:numPr>
        <w:spacing w:after="20" w:line="240" w:lineRule="auto"/>
        <w:rPr>
          <w:color w:val="000000" w:themeColor="text1"/>
          <w:sz w:val="24"/>
          <w:szCs w:val="24"/>
        </w:rPr>
      </w:pPr>
      <w:r w:rsidRPr="71BFAB8B" w:rsidR="1BA8F3AB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>Change SORF Programming Standards to specify that only the parts funded by SORF need to be On Campus, Open and Accessible and Free</w:t>
      </w:r>
    </w:p>
    <w:p w:rsidR="1BA8F3AB" w:rsidP="1FD4993D" w:rsidRDefault="1BA8F3AB" w14:paraId="7E97B5F3" w14:textId="2C384187">
      <w:pPr>
        <w:pStyle w:val="ListParagraph"/>
        <w:numPr>
          <w:ilvl w:val="0"/>
          <w:numId w:val="1"/>
        </w:numPr>
        <w:spacing w:after="20" w:line="240" w:lineRule="auto"/>
        <w:rPr>
          <w:color w:val="000000" w:themeColor="text1"/>
          <w:sz w:val="24"/>
          <w:szCs w:val="24"/>
        </w:rPr>
      </w:pPr>
      <w:r w:rsidRPr="71BFAB8B" w:rsidR="1BA8F3AB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Define </w:t>
      </w:r>
      <w:r w:rsidRPr="71BFAB8B" w:rsidR="1BA8F3AB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>technolog</w:t>
      </w:r>
      <w:r w:rsidRPr="71BFAB8B" w:rsidR="14648C9F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>y</w:t>
      </w:r>
    </w:p>
    <w:p w:rsidR="1BA8F3AB" w:rsidP="1FD4993D" w:rsidRDefault="1BA8F3AB" w14:paraId="1D506239" w14:textId="75B1ACF7">
      <w:pPr>
        <w:pStyle w:val="ListParagraph"/>
        <w:numPr>
          <w:ilvl w:val="0"/>
          <w:numId w:val="1"/>
        </w:numPr>
        <w:spacing w:after="20" w:line="240" w:lineRule="auto"/>
        <w:rPr>
          <w:color w:val="000000" w:themeColor="text1"/>
          <w:sz w:val="24"/>
          <w:szCs w:val="24"/>
        </w:rPr>
      </w:pPr>
      <w:r w:rsidRPr="1FD4993D">
        <w:rPr>
          <w:rFonts w:ascii="Calibri" w:hAnsi="Calibri" w:eastAsia="Calibri" w:cs="Calibri"/>
          <w:color w:val="000000" w:themeColor="text1"/>
          <w:sz w:val="24"/>
          <w:szCs w:val="24"/>
        </w:rPr>
        <w:t xml:space="preserve">Define permanent equipment, should this be mentioned in prohibited items portion of the </w:t>
      </w:r>
      <w:proofErr w:type="gramStart"/>
      <w:r w:rsidRPr="1FD4993D">
        <w:rPr>
          <w:rFonts w:ascii="Calibri" w:hAnsi="Calibri" w:eastAsia="Calibri" w:cs="Calibri"/>
          <w:color w:val="000000" w:themeColor="text1"/>
          <w:sz w:val="24"/>
          <w:szCs w:val="24"/>
        </w:rPr>
        <w:t>standards</w:t>
      </w:r>
      <w:proofErr w:type="gramEnd"/>
    </w:p>
    <w:p w:rsidR="71DA9E26" w:rsidP="1FD4993D" w:rsidRDefault="71DA9E26" w14:paraId="0352F8F3" w14:textId="5D8719F1">
      <w:pPr>
        <w:pStyle w:val="ListParagraph"/>
        <w:numPr>
          <w:ilvl w:val="1"/>
          <w:numId w:val="1"/>
        </w:numPr>
        <w:spacing w:after="20" w:line="240" w:lineRule="auto"/>
        <w:rPr>
          <w:color w:val="000000" w:themeColor="text1"/>
          <w:sz w:val="24"/>
          <w:szCs w:val="24"/>
        </w:rPr>
      </w:pPr>
      <w:r w:rsidRPr="1FD4993D">
        <w:rPr>
          <w:rFonts w:ascii="Calibri" w:hAnsi="Calibri" w:eastAsia="Calibri" w:cs="Calibri"/>
          <w:color w:val="000000" w:themeColor="text1"/>
          <w:sz w:val="24"/>
          <w:szCs w:val="24"/>
        </w:rPr>
        <w:t xml:space="preserve">Specifying dollar amount, or listing which permanent items can be </w:t>
      </w:r>
      <w:proofErr w:type="gramStart"/>
      <w:r w:rsidRPr="1FD4993D">
        <w:rPr>
          <w:rFonts w:ascii="Calibri" w:hAnsi="Calibri" w:eastAsia="Calibri" w:cs="Calibri"/>
          <w:color w:val="000000" w:themeColor="text1"/>
          <w:sz w:val="24"/>
          <w:szCs w:val="24"/>
        </w:rPr>
        <w:t>funded</w:t>
      </w:r>
      <w:proofErr w:type="gramEnd"/>
    </w:p>
    <w:p w:rsidR="71DA9E26" w:rsidP="1FD4993D" w:rsidRDefault="71DA9E26" w14:paraId="27801637" w14:textId="4E810D0F">
      <w:pPr>
        <w:pStyle w:val="ListParagraph"/>
        <w:numPr>
          <w:ilvl w:val="1"/>
          <w:numId w:val="1"/>
        </w:numPr>
        <w:spacing w:after="20" w:line="240" w:lineRule="auto"/>
        <w:rPr>
          <w:color w:val="000000" w:themeColor="text1"/>
          <w:sz w:val="24"/>
          <w:szCs w:val="24"/>
        </w:rPr>
      </w:pPr>
      <w:commentRangeStart w:id="17"/>
      <w:r w:rsidRPr="71BFAB8B" w:rsidR="71DA9E26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>Consider permanent equipment that is fundamental to the operations of organization</w:t>
      </w:r>
      <w:commentRangeEnd w:id="17"/>
      <w:r>
        <w:rPr>
          <w:rStyle w:val="CommentReference"/>
        </w:rPr>
        <w:commentReference w:id="17"/>
      </w:r>
    </w:p>
    <w:p w:rsidR="1BA8F3AB" w:rsidP="1FD4993D" w:rsidRDefault="1BA8F3AB" w14:paraId="1EE5ADAC" w14:textId="4E08B618">
      <w:pPr>
        <w:pStyle w:val="ListParagraph"/>
        <w:numPr>
          <w:ilvl w:val="0"/>
          <w:numId w:val="1"/>
        </w:numPr>
        <w:spacing w:after="20" w:line="240" w:lineRule="auto"/>
        <w:rPr>
          <w:color w:val="000000" w:themeColor="text1"/>
          <w:sz w:val="24"/>
          <w:szCs w:val="24"/>
        </w:rPr>
      </w:pPr>
      <w:r w:rsidRPr="1FD4993D">
        <w:rPr>
          <w:rFonts w:ascii="Calibri" w:hAnsi="Calibri" w:eastAsia="Calibri" w:cs="Calibri"/>
          <w:color w:val="000000" w:themeColor="text1"/>
          <w:sz w:val="24"/>
          <w:szCs w:val="24"/>
        </w:rPr>
        <w:t>Services at every application?</w:t>
      </w:r>
    </w:p>
    <w:p w:rsidR="1FD4993D" w:rsidP="1FD4993D" w:rsidRDefault="1FD4993D" w14:paraId="6807270F" w14:textId="7AF2C682">
      <w:pPr>
        <w:spacing w:after="20" w:line="240" w:lineRule="auto"/>
        <w:rPr>
          <w:rFonts w:ascii="Calibri" w:hAnsi="Calibri" w:eastAsia="Calibri" w:cs="Calibri"/>
          <w:color w:val="000000" w:themeColor="text1"/>
          <w:sz w:val="24"/>
          <w:szCs w:val="24"/>
        </w:rPr>
      </w:pPr>
    </w:p>
    <w:p w:rsidR="3883CEBE" w:rsidP="1FD4993D" w:rsidRDefault="3883CEBE" w14:paraId="6843A0AB" w14:textId="2951F887">
      <w:pPr>
        <w:spacing w:after="20" w:line="240" w:lineRule="auto"/>
        <w:rPr>
          <w:rFonts w:ascii="Calibri" w:hAnsi="Calibri" w:eastAsia="Calibri" w:cs="Calibri"/>
          <w:color w:val="000000" w:themeColor="text1"/>
          <w:sz w:val="24"/>
          <w:szCs w:val="24"/>
        </w:rPr>
      </w:pPr>
      <w:r w:rsidRPr="1FD4993D">
        <w:rPr>
          <w:rFonts w:ascii="Calibri" w:hAnsi="Calibri" w:eastAsia="Calibri" w:cs="Calibri"/>
          <w:color w:val="000000" w:themeColor="text1"/>
          <w:sz w:val="24"/>
          <w:szCs w:val="24"/>
        </w:rPr>
        <w:t xml:space="preserve">Look back at precedents for </w:t>
      </w:r>
      <w:r w:rsidRPr="1FD4993D" w:rsidR="2CBF063A">
        <w:rPr>
          <w:rFonts w:ascii="Calibri" w:hAnsi="Calibri" w:eastAsia="Calibri" w:cs="Calibri"/>
          <w:color w:val="000000" w:themeColor="text1"/>
          <w:sz w:val="24"/>
          <w:szCs w:val="24"/>
        </w:rPr>
        <w:t xml:space="preserve">defining technology and permanent </w:t>
      </w:r>
      <w:proofErr w:type="gramStart"/>
      <w:r w:rsidRPr="1FD4993D" w:rsidR="2CBF063A">
        <w:rPr>
          <w:rFonts w:ascii="Calibri" w:hAnsi="Calibri" w:eastAsia="Calibri" w:cs="Calibri"/>
          <w:color w:val="000000" w:themeColor="text1"/>
          <w:sz w:val="24"/>
          <w:szCs w:val="24"/>
        </w:rPr>
        <w:t>equipment</w:t>
      </w:r>
      <w:proofErr w:type="gramEnd"/>
    </w:p>
    <w:p w:rsidR="2CBF063A" w:rsidP="1FD4993D" w:rsidRDefault="2CBF063A" w14:paraId="1C0A1E0A" w14:textId="04F63A3D">
      <w:pPr>
        <w:spacing w:after="20" w:line="240" w:lineRule="auto"/>
        <w:rPr>
          <w:rFonts w:ascii="Calibri" w:hAnsi="Calibri" w:eastAsia="Calibri" w:cs="Calibri"/>
          <w:color w:val="000000" w:themeColor="text1"/>
          <w:sz w:val="24"/>
          <w:szCs w:val="24"/>
        </w:rPr>
      </w:pPr>
      <w:r w:rsidRPr="1FD4993D">
        <w:rPr>
          <w:rFonts w:ascii="Calibri" w:hAnsi="Calibri" w:eastAsia="Calibri" w:cs="Calibri"/>
          <w:color w:val="000000" w:themeColor="text1"/>
          <w:sz w:val="24"/>
          <w:szCs w:val="24"/>
        </w:rPr>
        <w:t>Chairperson forms committee to research past applications</w:t>
      </w:r>
    </w:p>
    <w:p w:rsidR="1FD4993D" w:rsidP="1FD4993D" w:rsidRDefault="1FD4993D" w14:paraId="03B61998" w14:textId="107EF904">
      <w:pPr>
        <w:spacing w:after="20" w:line="240" w:lineRule="auto"/>
        <w:rPr>
          <w:rFonts w:ascii="Calibri" w:hAnsi="Calibri" w:eastAsia="Calibri" w:cs="Calibri"/>
          <w:color w:val="000000" w:themeColor="text1"/>
          <w:sz w:val="24"/>
          <w:szCs w:val="24"/>
        </w:rPr>
      </w:pPr>
    </w:p>
    <w:p w:rsidR="0029363E" w:rsidP="09B9790E" w:rsidRDefault="7F795BB8" w14:paraId="6A81F4CF" w14:textId="49A5C525">
      <w:pPr>
        <w:spacing w:after="20" w:line="240" w:lineRule="auto"/>
        <w:rPr>
          <w:rFonts w:ascii="Calibri" w:hAnsi="Calibri" w:eastAsia="Calibri" w:cs="Calibri"/>
          <w:color w:val="000000" w:themeColor="text1"/>
          <w:sz w:val="24"/>
          <w:szCs w:val="24"/>
        </w:rPr>
      </w:pPr>
      <w:r w:rsidRPr="09B9790E">
        <w:rPr>
          <w:rFonts w:ascii="Calibri" w:hAnsi="Calibri" w:eastAsia="Calibri" w:cs="Calibri"/>
          <w:b/>
          <w:bCs/>
          <w:color w:val="000000" w:themeColor="text1"/>
          <w:sz w:val="24"/>
          <w:szCs w:val="24"/>
        </w:rPr>
        <w:t>For the good of the order</w:t>
      </w:r>
    </w:p>
    <w:p w:rsidR="0029363E" w:rsidP="09B9790E" w:rsidRDefault="0029363E" w14:paraId="6F20CBE5" w14:textId="2AA41335">
      <w:pPr>
        <w:spacing w:after="20" w:line="240" w:lineRule="auto"/>
        <w:rPr>
          <w:rFonts w:ascii="Calibri" w:hAnsi="Calibri" w:eastAsia="Calibri" w:cs="Calibri"/>
          <w:b/>
          <w:bCs/>
          <w:color w:val="000000" w:themeColor="text1"/>
          <w:sz w:val="24"/>
          <w:szCs w:val="24"/>
        </w:rPr>
      </w:pPr>
    </w:p>
    <w:p w:rsidR="0029363E" w:rsidP="09B9790E" w:rsidRDefault="7F795BB8" w14:paraId="66C3EC41" w14:textId="6B077A0E">
      <w:pPr>
        <w:spacing w:after="20" w:line="240" w:lineRule="auto"/>
        <w:rPr>
          <w:rFonts w:ascii="Calibri" w:hAnsi="Calibri" w:eastAsia="Calibri" w:cs="Calibri"/>
          <w:color w:val="000000" w:themeColor="text1"/>
          <w:sz w:val="24"/>
          <w:szCs w:val="24"/>
        </w:rPr>
      </w:pPr>
      <w:r w:rsidRPr="09B9790E">
        <w:rPr>
          <w:rFonts w:ascii="Calibri" w:hAnsi="Calibri" w:eastAsia="Calibri" w:cs="Calibri"/>
          <w:b/>
          <w:bCs/>
          <w:color w:val="000000" w:themeColor="text1"/>
          <w:sz w:val="24"/>
          <w:szCs w:val="24"/>
        </w:rPr>
        <w:t>Adjournment</w:t>
      </w:r>
    </w:p>
    <w:p w:rsidR="0029363E" w:rsidP="09B9790E" w:rsidRDefault="71E0BF17" w14:paraId="2C078E63" w14:textId="61965773">
      <w:r>
        <w:t>6:04PM</w:t>
      </w:r>
    </w:p>
    <w:sectPr w:rsidR="0029363E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nitials="SAJ" w:author="Sune, Alejandro Jose" w:date="2021-03-23T20:17:00Z" w:id="0">
    <w:p w:rsidR="00BF31EE" w:rsidRDefault="00BF31EE" w14:paraId="2BBDDCD4" w14:textId="380B43F5">
      <w:pPr>
        <w:pStyle w:val="CommentText"/>
      </w:pPr>
      <w:r>
        <w:rPr>
          <w:rStyle w:val="CommentReference"/>
        </w:rPr>
        <w:annotationRef/>
      </w:r>
      <w:r>
        <w:fldChar w:fldCharType="begin"/>
      </w:r>
      <w:r>
        <w:instrText xml:space="preserve"> HYPERLINK "mailto:jimsong2@illinois.edu" </w:instrText>
      </w:r>
      <w:bookmarkStart w:name="_@_8FC29291549F409C9A4A1A92C3E994EDZ" w:id="1"/>
      <w:r w:rsidRPr="00BF31EE">
        <w:rPr>
          <w:rStyle w:val="Mention"/>
        </w:rPr>
        <w:fldChar w:fldCharType="separate"/>
      </w:r>
      <w:bookmarkEnd w:id="1"/>
      <w:r w:rsidRPr="00BF31EE">
        <w:rPr>
          <w:rStyle w:val="Mention"/>
          <w:noProof/>
        </w:rPr>
        <w:t>@Song, Jimmy</w:t>
      </w:r>
      <w:r>
        <w:fldChar w:fldCharType="end"/>
      </w:r>
      <w:r>
        <w:t xml:space="preserve"> You might check the spelling of Michael’s last name.</w:t>
      </w:r>
      <w:r>
        <w:rPr>
          <w:rStyle w:val="CommentReference"/>
        </w:rPr>
        <w:annotationRef/>
      </w:r>
    </w:p>
  </w:comment>
  <w:comment w:initials="SAJ" w:author="Sune, Alejandro Jose" w:date="2021-03-23T20:19:00Z" w:id="2">
    <w:p w:rsidR="00067E4A" w:rsidRDefault="00067E4A" w14:paraId="1E24DEAB" w14:textId="7664FCAA">
      <w:pPr>
        <w:pStyle w:val="CommentText"/>
      </w:pPr>
      <w:r>
        <w:rPr>
          <w:rStyle w:val="CommentReference"/>
        </w:rPr>
        <w:annotationRef/>
      </w:r>
      <w:r w:rsidR="00476DBF">
        <w:fldChar w:fldCharType="begin"/>
      </w:r>
      <w:r w:rsidR="00476DBF">
        <w:instrText xml:space="preserve"> HYPERLINK "mailto:jimsong2@illinois.edu" </w:instrText>
      </w:r>
      <w:bookmarkStart w:name="_@_3B0EF429366F42F6BB77C5265C109542Z" w:id="3"/>
      <w:r w:rsidRPr="00476DBF" w:rsidR="00476DBF">
        <w:rPr>
          <w:rStyle w:val="Mention"/>
        </w:rPr>
        <w:fldChar w:fldCharType="separate"/>
      </w:r>
      <w:bookmarkEnd w:id="3"/>
      <w:r w:rsidRPr="00476DBF" w:rsidR="00476DBF">
        <w:rPr>
          <w:rStyle w:val="Mention"/>
          <w:noProof/>
        </w:rPr>
        <w:t>@Song, Jimmy</w:t>
      </w:r>
      <w:r w:rsidR="00476DBF">
        <w:fldChar w:fldCharType="end"/>
      </w:r>
      <w:r w:rsidR="00476DBF">
        <w:t xml:space="preserve"> </w:t>
      </w:r>
      <w:r>
        <w:t>I believe this should say “asks for una</w:t>
      </w:r>
      <w:r w:rsidR="00476DBF">
        <w:t>nimous…”</w:t>
      </w:r>
      <w:r>
        <w:rPr>
          <w:rStyle w:val="CommentReference"/>
        </w:rPr>
        <w:annotationRef/>
      </w:r>
    </w:p>
  </w:comment>
  <w:comment w:initials="SAJ" w:author="Sune, Alejandro Jose" w:date="2021-03-23T20:18:00Z" w:id="4">
    <w:p w:rsidR="00BF31EE" w:rsidRDefault="00BF31EE" w14:paraId="233AEF1D" w14:textId="131DDC01">
      <w:pPr>
        <w:pStyle w:val="CommentText"/>
      </w:pPr>
      <w:r>
        <w:rPr>
          <w:rStyle w:val="CommentReference"/>
        </w:rPr>
        <w:annotationRef/>
      </w:r>
      <w:r>
        <w:fldChar w:fldCharType="begin"/>
      </w:r>
      <w:r>
        <w:instrText xml:space="preserve"> HYPERLINK "mailto:jimsong2@illinois.edu" </w:instrText>
      </w:r>
      <w:bookmarkStart w:name="_@_8DE39E46D3274734B9EB696281EAAA6EZ" w:id="5"/>
      <w:r w:rsidRPr="00BF31EE">
        <w:rPr>
          <w:rStyle w:val="Mention"/>
        </w:rPr>
        <w:fldChar w:fldCharType="separate"/>
      </w:r>
      <w:bookmarkEnd w:id="5"/>
      <w:r w:rsidRPr="00BF31EE">
        <w:rPr>
          <w:rStyle w:val="Mention"/>
          <w:noProof/>
        </w:rPr>
        <w:t>@Song, Jimmy</w:t>
      </w:r>
      <w:r>
        <w:fldChar w:fldCharType="end"/>
      </w:r>
      <w:r>
        <w:t xml:space="preserve"> spelling</w:t>
      </w:r>
      <w:r>
        <w:rPr>
          <w:rStyle w:val="CommentReference"/>
        </w:rPr>
        <w:annotationRef/>
      </w:r>
    </w:p>
  </w:comment>
  <w:comment w:initials="SAJ" w:author="Sune, Alejandro Jose" w:date="2021-03-23T20:19:00Z" w:id="6">
    <w:p w:rsidR="00476DBF" w:rsidRDefault="00476DBF" w14:paraId="1B3DF45B" w14:textId="6DA9698A">
      <w:pPr>
        <w:pStyle w:val="CommentText"/>
      </w:pPr>
      <w:r>
        <w:rPr>
          <w:rStyle w:val="CommentReference"/>
        </w:rPr>
        <w:annotationRef/>
      </w:r>
      <w:r>
        <w:fldChar w:fldCharType="begin"/>
      </w:r>
      <w:r>
        <w:instrText xml:space="preserve"> HYPERLINK "mailto:jimsong2@illinois.edu" </w:instrText>
      </w:r>
      <w:bookmarkStart w:name="_@_D0D550B7F7AB44278D23D4C9C4157671Z" w:id="7"/>
      <w:r w:rsidRPr="00476DBF">
        <w:rPr>
          <w:rStyle w:val="Mention"/>
        </w:rPr>
        <w:fldChar w:fldCharType="separate"/>
      </w:r>
      <w:bookmarkEnd w:id="7"/>
      <w:r w:rsidRPr="00476DBF">
        <w:rPr>
          <w:rStyle w:val="Mention"/>
          <w:noProof/>
        </w:rPr>
        <w:t>@Song, Jimmy</w:t>
      </w:r>
      <w:r>
        <w:fldChar w:fldCharType="end"/>
      </w:r>
      <w:r>
        <w:t xml:space="preserve"> same as above</w:t>
      </w:r>
      <w:r>
        <w:rPr>
          <w:rStyle w:val="CommentReference"/>
        </w:rPr>
        <w:annotationRef/>
      </w:r>
    </w:p>
  </w:comment>
  <w:comment w:initials="SAJ" w:author="Sune, Alejandro Jose" w:date="2021-03-23T20:23:00Z" w:id="8">
    <w:p w:rsidR="008D3D38" w:rsidRDefault="008D3D38" w14:paraId="5A65B0A0" w14:textId="59A106E6">
      <w:pPr>
        <w:pStyle w:val="CommentText"/>
      </w:pPr>
      <w:r>
        <w:rPr>
          <w:rStyle w:val="CommentReference"/>
        </w:rPr>
        <w:annotationRef/>
      </w:r>
      <w:r>
        <w:fldChar w:fldCharType="begin"/>
      </w:r>
      <w:r>
        <w:instrText xml:space="preserve"> HYPERLINK "mailto:jimsong2@illinois.edu" </w:instrText>
      </w:r>
      <w:bookmarkStart w:name="_@_563EA7A77A7748A989B75FCA12A75EC4Z" w:id="9"/>
      <w:r w:rsidRPr="008D3D38">
        <w:rPr>
          <w:rStyle w:val="Mention"/>
        </w:rPr>
        <w:fldChar w:fldCharType="separate"/>
      </w:r>
      <w:bookmarkEnd w:id="9"/>
      <w:r w:rsidRPr="008D3D38">
        <w:rPr>
          <w:rStyle w:val="Mention"/>
          <w:noProof/>
        </w:rPr>
        <w:t>@Song, Jimmy</w:t>
      </w:r>
      <w:r>
        <w:fldChar w:fldCharType="end"/>
      </w:r>
      <w:r>
        <w:t xml:space="preserve"> </w:t>
      </w:r>
      <w:r>
        <w:fldChar w:fldCharType="begin"/>
      </w:r>
      <w:r>
        <w:instrText xml:space="preserve"> HYPERLINK "mailto:nfink8@illinois.edu" </w:instrText>
      </w:r>
      <w:bookmarkStart w:name="_@_F86657619EBD4B879D94FFC58A96F8CBZ" w:id="10"/>
      <w:r w:rsidRPr="008D3D38">
        <w:rPr>
          <w:rStyle w:val="Mention"/>
        </w:rPr>
        <w:fldChar w:fldCharType="separate"/>
      </w:r>
      <w:bookmarkEnd w:id="10"/>
      <w:r w:rsidRPr="008D3D38">
        <w:rPr>
          <w:rStyle w:val="Mention"/>
          <w:noProof/>
        </w:rPr>
        <w:t>@Fink, Nick</w:t>
      </w:r>
      <w:r>
        <w:fldChar w:fldCharType="end"/>
      </w:r>
      <w:r>
        <w:t xml:space="preserve"> Not necessarily </w:t>
      </w:r>
      <w:r w:rsidR="00E21FF2">
        <w:t xml:space="preserve">“cannot” but “shouldn’t” given intramurals are typically considered an extra aspect to some organization’s functions.  It is typically not an essential or </w:t>
      </w:r>
      <w:r w:rsidR="00242884">
        <w:t>related aspect to the organization’s purpose/mission.  Please update accordingly and communicate this with the board before submitting minutes.</w:t>
      </w:r>
      <w:r>
        <w:rPr>
          <w:rStyle w:val="CommentReference"/>
        </w:rPr>
        <w:annotationRef/>
      </w:r>
    </w:p>
  </w:comment>
  <w:comment w:initials="SAJ" w:author="Sune, Alejandro Jose" w:date="2021-03-23T20:27:00Z" w:id="17">
    <w:p w:rsidR="0075205D" w:rsidRDefault="0075205D" w14:paraId="3CE0AA26" w14:textId="3D3FBF3A">
      <w:pPr>
        <w:pStyle w:val="CommentText"/>
      </w:pPr>
      <w:r>
        <w:rPr>
          <w:rStyle w:val="CommentReference"/>
        </w:rPr>
        <w:annotationRef/>
      </w:r>
      <w:r>
        <w:fldChar w:fldCharType="begin"/>
      </w:r>
      <w:r>
        <w:instrText xml:space="preserve"> HYPERLINK "mailto:jimsong2@illinois.edu" </w:instrText>
      </w:r>
      <w:bookmarkStart w:name="_@_60589ED9C6294B0F93B09A0CBBD44AC1Z" w:id="18"/>
      <w:r w:rsidRPr="0075205D">
        <w:rPr>
          <w:rStyle w:val="Mention"/>
        </w:rPr>
        <w:fldChar w:fldCharType="separate"/>
      </w:r>
      <w:bookmarkEnd w:id="18"/>
      <w:r w:rsidRPr="0075205D">
        <w:rPr>
          <w:rStyle w:val="Mention"/>
          <w:noProof/>
        </w:rPr>
        <w:t>@Song, Jimmy</w:t>
      </w:r>
      <w:r>
        <w:fldChar w:fldCharType="end"/>
      </w:r>
      <w:r>
        <w:t xml:space="preserve"> </w:t>
      </w:r>
      <w:r>
        <w:fldChar w:fldCharType="begin"/>
      </w:r>
      <w:r>
        <w:instrText xml:space="preserve"> HYPERLINK "mailto:nfink8@illinois.edu" </w:instrText>
      </w:r>
      <w:bookmarkStart w:name="_@_5FA24956BE7245E29ADC20DDEDC04EF8Z" w:id="19"/>
      <w:r w:rsidRPr="0075205D">
        <w:rPr>
          <w:rStyle w:val="Mention"/>
        </w:rPr>
        <w:fldChar w:fldCharType="separate"/>
      </w:r>
      <w:bookmarkEnd w:id="19"/>
      <w:r w:rsidRPr="0075205D">
        <w:rPr>
          <w:rStyle w:val="Mention"/>
          <w:noProof/>
        </w:rPr>
        <w:t>@Fink, Nick</w:t>
      </w:r>
      <w:r>
        <w:fldChar w:fldCharType="end"/>
      </w:r>
      <w:r>
        <w:t xml:space="preserve"> As I shared with Nick, I am okay with exploring this option. HOWEVER, no weightlifting sets or Nintendo sets…if you get my drift.  I expect to see a strict adherence to </w:t>
      </w:r>
      <w:r w:rsidR="006071A2">
        <w:t>“…fundamental to the operation of the organization.”</w:t>
      </w:r>
      <w:r>
        <w:rPr>
          <w:rStyle w:val="CommentReference"/>
        </w:rPr>
        <w:annotationRef/>
      </w:r>
    </w:p>
  </w:comment>
</w:comments>
</file>

<file path=word/commentsExtended.xml><?xml version="1.0" encoding="utf-8"?>
<w15:commentsEx xmlns:mc="http://schemas.openxmlformats.org/markup-compatibility/2006" xmlns:w15="http://schemas.microsoft.com/office/word/2012/wordml" mc:Ignorable="w15">
  <w15:commentEx w15:done="1" w15:paraId="2BBDDCD4"/>
  <w15:commentEx w15:done="1" w15:paraId="1E24DEAB"/>
  <w15:commentEx w15:done="1" w15:paraId="233AEF1D"/>
  <w15:commentEx w15:done="1" w15:paraId="1B3DF45B"/>
  <w15:commentEx w15:done="1" w15:paraId="5A65B0A0"/>
  <w15:commentEx w15:done="1" w15:paraId="3CE0AA26"/>
</w15:commentsEx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2404CB6C" w16cex:dateUtc="2021-03-24T01:17:00Z"/>
  <w16cex:commentExtensible w16cex:durableId="2404CBCE" w16cex:dateUtc="2021-03-24T01:19:00Z"/>
  <w16cex:commentExtensible w16cex:durableId="2404CB8F" w16cex:dateUtc="2021-03-24T01:18:00Z"/>
  <w16cex:commentExtensible w16cex:durableId="2404CBED" w16cex:dateUtc="2021-03-24T01:19:00Z"/>
  <w16cex:commentExtensible w16cex:durableId="2404CCCD" w16cex:dateUtc="2021-03-24T01:23:00Z"/>
  <w16cex:commentExtensible w16cex:durableId="2404CDB4" w16cex:dateUtc="2021-03-24T01:27:00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2BBDDCD4" w16cid:durableId="2404CB6C"/>
  <w16cid:commentId w16cid:paraId="1E24DEAB" w16cid:durableId="2404CBCE"/>
  <w16cid:commentId w16cid:paraId="233AEF1D" w16cid:durableId="2404CB8F"/>
  <w16cid:commentId w16cid:paraId="1B3DF45B" w16cid:durableId="2404CBED"/>
  <w16cid:commentId w16cid:paraId="5A65B0A0" w16cid:durableId="2404CCCD"/>
  <w16cid:commentId w16cid:paraId="3CE0AA26" w16cid:durableId="2404CDB4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F61DFE"/>
    <w:multiLevelType w:val="hybridMultilevel"/>
    <w:tmpl w:val="FFFFFFFF"/>
    <w:lvl w:ilvl="0" w:tplc="880C9B0C">
      <w:start w:val="1"/>
      <w:numFmt w:val="decimal"/>
      <w:lvlText w:val="%1."/>
      <w:lvlJc w:val="left"/>
      <w:pPr>
        <w:ind w:left="720" w:hanging="360"/>
      </w:pPr>
    </w:lvl>
    <w:lvl w:ilvl="1" w:tplc="9DC4DC2A">
      <w:start w:val="1"/>
      <w:numFmt w:val="lowerLetter"/>
      <w:lvlText w:val="%2."/>
      <w:lvlJc w:val="left"/>
      <w:pPr>
        <w:ind w:left="1440" w:hanging="360"/>
      </w:pPr>
    </w:lvl>
    <w:lvl w:ilvl="2" w:tplc="DAAC95FC">
      <w:start w:val="1"/>
      <w:numFmt w:val="lowerRoman"/>
      <w:lvlText w:val="%3."/>
      <w:lvlJc w:val="right"/>
      <w:pPr>
        <w:ind w:left="2160" w:hanging="180"/>
      </w:pPr>
    </w:lvl>
    <w:lvl w:ilvl="3" w:tplc="6082CA5E">
      <w:start w:val="1"/>
      <w:numFmt w:val="decimal"/>
      <w:lvlText w:val="%4."/>
      <w:lvlJc w:val="left"/>
      <w:pPr>
        <w:ind w:left="2880" w:hanging="360"/>
      </w:pPr>
    </w:lvl>
    <w:lvl w:ilvl="4" w:tplc="0C94DC8E">
      <w:start w:val="1"/>
      <w:numFmt w:val="lowerLetter"/>
      <w:lvlText w:val="%5."/>
      <w:lvlJc w:val="left"/>
      <w:pPr>
        <w:ind w:left="3600" w:hanging="360"/>
      </w:pPr>
    </w:lvl>
    <w:lvl w:ilvl="5" w:tplc="F3C4649E">
      <w:start w:val="1"/>
      <w:numFmt w:val="lowerRoman"/>
      <w:lvlText w:val="%6."/>
      <w:lvlJc w:val="right"/>
      <w:pPr>
        <w:ind w:left="4320" w:hanging="180"/>
      </w:pPr>
    </w:lvl>
    <w:lvl w:ilvl="6" w:tplc="621C6144">
      <w:start w:val="1"/>
      <w:numFmt w:val="decimal"/>
      <w:lvlText w:val="%7."/>
      <w:lvlJc w:val="left"/>
      <w:pPr>
        <w:ind w:left="5040" w:hanging="360"/>
      </w:pPr>
    </w:lvl>
    <w:lvl w:ilvl="7" w:tplc="FBD480DA">
      <w:start w:val="1"/>
      <w:numFmt w:val="lowerLetter"/>
      <w:lvlText w:val="%8."/>
      <w:lvlJc w:val="left"/>
      <w:pPr>
        <w:ind w:left="5760" w:hanging="360"/>
      </w:pPr>
    </w:lvl>
    <w:lvl w:ilvl="8" w:tplc="A43AB362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E23126"/>
    <w:multiLevelType w:val="hybridMultilevel"/>
    <w:tmpl w:val="FFFFFFFF"/>
    <w:lvl w:ilvl="0" w:tplc="5CAEDA24">
      <w:start w:val="1"/>
      <w:numFmt w:val="decimal"/>
      <w:lvlText w:val="%1."/>
      <w:lvlJc w:val="left"/>
      <w:pPr>
        <w:ind w:left="720" w:hanging="360"/>
      </w:pPr>
    </w:lvl>
    <w:lvl w:ilvl="1" w:tplc="39B8DA52">
      <w:start w:val="1"/>
      <w:numFmt w:val="lowerLetter"/>
      <w:lvlText w:val="%2."/>
      <w:lvlJc w:val="left"/>
      <w:pPr>
        <w:ind w:left="1440" w:hanging="360"/>
      </w:pPr>
    </w:lvl>
    <w:lvl w:ilvl="2" w:tplc="3A9CC50C">
      <w:start w:val="1"/>
      <w:numFmt w:val="lowerRoman"/>
      <w:lvlText w:val="%3."/>
      <w:lvlJc w:val="right"/>
      <w:pPr>
        <w:ind w:left="2160" w:hanging="180"/>
      </w:pPr>
    </w:lvl>
    <w:lvl w:ilvl="3" w:tplc="14AC8030">
      <w:start w:val="1"/>
      <w:numFmt w:val="decimal"/>
      <w:lvlText w:val="%4."/>
      <w:lvlJc w:val="left"/>
      <w:pPr>
        <w:ind w:left="2880" w:hanging="360"/>
      </w:pPr>
    </w:lvl>
    <w:lvl w:ilvl="4" w:tplc="39AA999A">
      <w:start w:val="1"/>
      <w:numFmt w:val="lowerLetter"/>
      <w:lvlText w:val="%5."/>
      <w:lvlJc w:val="left"/>
      <w:pPr>
        <w:ind w:left="3600" w:hanging="360"/>
      </w:pPr>
    </w:lvl>
    <w:lvl w:ilvl="5" w:tplc="100A9E00">
      <w:start w:val="1"/>
      <w:numFmt w:val="lowerRoman"/>
      <w:lvlText w:val="%6."/>
      <w:lvlJc w:val="right"/>
      <w:pPr>
        <w:ind w:left="4320" w:hanging="180"/>
      </w:pPr>
    </w:lvl>
    <w:lvl w:ilvl="6" w:tplc="E6EA5A78">
      <w:start w:val="1"/>
      <w:numFmt w:val="decimal"/>
      <w:lvlText w:val="%7."/>
      <w:lvlJc w:val="left"/>
      <w:pPr>
        <w:ind w:left="5040" w:hanging="360"/>
      </w:pPr>
    </w:lvl>
    <w:lvl w:ilvl="7" w:tplc="256ACE3E">
      <w:start w:val="1"/>
      <w:numFmt w:val="lowerLetter"/>
      <w:lvlText w:val="%8."/>
      <w:lvlJc w:val="left"/>
      <w:pPr>
        <w:ind w:left="5760" w:hanging="360"/>
      </w:pPr>
    </w:lvl>
    <w:lvl w:ilvl="8" w:tplc="A30EB80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Sune, Alejandro Jose">
    <w15:presenceInfo w15:providerId="None" w15:userId="Sune, Alejandro Jos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69B8C75"/>
    <w:rsid w:val="000051A1"/>
    <w:rsid w:val="00067E4A"/>
    <w:rsid w:val="0016580E"/>
    <w:rsid w:val="00235BEA"/>
    <w:rsid w:val="00242884"/>
    <w:rsid w:val="0029363E"/>
    <w:rsid w:val="00476DBF"/>
    <w:rsid w:val="00532744"/>
    <w:rsid w:val="006071A2"/>
    <w:rsid w:val="00616520"/>
    <w:rsid w:val="0062204E"/>
    <w:rsid w:val="0075205D"/>
    <w:rsid w:val="007E1773"/>
    <w:rsid w:val="008D3D38"/>
    <w:rsid w:val="00985AE4"/>
    <w:rsid w:val="00A00E6A"/>
    <w:rsid w:val="00A31BC2"/>
    <w:rsid w:val="00BF31EE"/>
    <w:rsid w:val="00E21FF2"/>
    <w:rsid w:val="00E2E71E"/>
    <w:rsid w:val="01A4A056"/>
    <w:rsid w:val="020320A5"/>
    <w:rsid w:val="0213DA8D"/>
    <w:rsid w:val="02E3805B"/>
    <w:rsid w:val="02F596BD"/>
    <w:rsid w:val="02FAF30C"/>
    <w:rsid w:val="034070B7"/>
    <w:rsid w:val="0359724E"/>
    <w:rsid w:val="03C10798"/>
    <w:rsid w:val="04284CCF"/>
    <w:rsid w:val="04DC4118"/>
    <w:rsid w:val="0509F8EB"/>
    <w:rsid w:val="054B7B4F"/>
    <w:rsid w:val="0554917D"/>
    <w:rsid w:val="05A195B0"/>
    <w:rsid w:val="05C4CC8F"/>
    <w:rsid w:val="05F4EA7E"/>
    <w:rsid w:val="05FE6050"/>
    <w:rsid w:val="06349E45"/>
    <w:rsid w:val="065B3639"/>
    <w:rsid w:val="068A2BFB"/>
    <w:rsid w:val="069B8C75"/>
    <w:rsid w:val="06E89D51"/>
    <w:rsid w:val="07280C6D"/>
    <w:rsid w:val="074A2DBB"/>
    <w:rsid w:val="077C4E06"/>
    <w:rsid w:val="0847FFB4"/>
    <w:rsid w:val="08CA1890"/>
    <w:rsid w:val="091FAB70"/>
    <w:rsid w:val="0925D59F"/>
    <w:rsid w:val="0933B677"/>
    <w:rsid w:val="097CBE88"/>
    <w:rsid w:val="098710BB"/>
    <w:rsid w:val="09B9790E"/>
    <w:rsid w:val="0A797D4B"/>
    <w:rsid w:val="0B41F14A"/>
    <w:rsid w:val="0BB72E60"/>
    <w:rsid w:val="0C8E67D0"/>
    <w:rsid w:val="0D2B888A"/>
    <w:rsid w:val="0E2FC9BE"/>
    <w:rsid w:val="0E7D4D01"/>
    <w:rsid w:val="0EEA710A"/>
    <w:rsid w:val="0EEECF22"/>
    <w:rsid w:val="0F1CD0DE"/>
    <w:rsid w:val="0F9A850D"/>
    <w:rsid w:val="0FB0078B"/>
    <w:rsid w:val="101C1843"/>
    <w:rsid w:val="1028BA92"/>
    <w:rsid w:val="1060027F"/>
    <w:rsid w:val="10B36756"/>
    <w:rsid w:val="11EFF4E2"/>
    <w:rsid w:val="12D0070E"/>
    <w:rsid w:val="12D24DE0"/>
    <w:rsid w:val="13605B54"/>
    <w:rsid w:val="1397A341"/>
    <w:rsid w:val="1431722F"/>
    <w:rsid w:val="1454DD2D"/>
    <w:rsid w:val="14648C9F"/>
    <w:rsid w:val="148378AE"/>
    <w:rsid w:val="1518DB5C"/>
    <w:rsid w:val="153CCCE6"/>
    <w:rsid w:val="1586D879"/>
    <w:rsid w:val="15BE27FC"/>
    <w:rsid w:val="1605568C"/>
    <w:rsid w:val="1693014A"/>
    <w:rsid w:val="1747EE73"/>
    <w:rsid w:val="17EA1E34"/>
    <w:rsid w:val="17F1326D"/>
    <w:rsid w:val="1803E537"/>
    <w:rsid w:val="18541478"/>
    <w:rsid w:val="187B0316"/>
    <w:rsid w:val="194AC562"/>
    <w:rsid w:val="1A295F50"/>
    <w:rsid w:val="1A2D4C3D"/>
    <w:rsid w:val="1B7902A3"/>
    <w:rsid w:val="1BA8F3AB"/>
    <w:rsid w:val="1C3C8414"/>
    <w:rsid w:val="1C41BAF7"/>
    <w:rsid w:val="1D922338"/>
    <w:rsid w:val="1DD7808F"/>
    <w:rsid w:val="1E6E2AED"/>
    <w:rsid w:val="1F0CE072"/>
    <w:rsid w:val="1F4656D5"/>
    <w:rsid w:val="1F563817"/>
    <w:rsid w:val="1FD4993D"/>
    <w:rsid w:val="203D4827"/>
    <w:rsid w:val="211DB0F9"/>
    <w:rsid w:val="215BFE89"/>
    <w:rsid w:val="2202E5E7"/>
    <w:rsid w:val="2239C4F6"/>
    <w:rsid w:val="22448134"/>
    <w:rsid w:val="224A1617"/>
    <w:rsid w:val="22AAF1B2"/>
    <w:rsid w:val="2396C71F"/>
    <w:rsid w:val="23BC2459"/>
    <w:rsid w:val="24155708"/>
    <w:rsid w:val="2422C1EB"/>
    <w:rsid w:val="2446C213"/>
    <w:rsid w:val="24B9AB67"/>
    <w:rsid w:val="25739CF8"/>
    <w:rsid w:val="25AAC1D2"/>
    <w:rsid w:val="25D08D54"/>
    <w:rsid w:val="26224326"/>
    <w:rsid w:val="263F4FF6"/>
    <w:rsid w:val="26D8BF82"/>
    <w:rsid w:val="27292FCC"/>
    <w:rsid w:val="272B583D"/>
    <w:rsid w:val="27AF7895"/>
    <w:rsid w:val="27EA927F"/>
    <w:rsid w:val="2829DB6D"/>
    <w:rsid w:val="286A3842"/>
    <w:rsid w:val="2917FE32"/>
    <w:rsid w:val="2949886A"/>
    <w:rsid w:val="294AD842"/>
    <w:rsid w:val="29FB6D6F"/>
    <w:rsid w:val="2AC05B38"/>
    <w:rsid w:val="2ADBB209"/>
    <w:rsid w:val="2AE56FF6"/>
    <w:rsid w:val="2B46E47F"/>
    <w:rsid w:val="2B795E6C"/>
    <w:rsid w:val="2BD5D285"/>
    <w:rsid w:val="2BF579BA"/>
    <w:rsid w:val="2C3A03F7"/>
    <w:rsid w:val="2C48E0C4"/>
    <w:rsid w:val="2CBF063A"/>
    <w:rsid w:val="2D23F934"/>
    <w:rsid w:val="2D248108"/>
    <w:rsid w:val="2D91DCD7"/>
    <w:rsid w:val="2DF3012E"/>
    <w:rsid w:val="2E28B28A"/>
    <w:rsid w:val="2E2EA9D1"/>
    <w:rsid w:val="2E5D1627"/>
    <w:rsid w:val="2F1A7F3E"/>
    <w:rsid w:val="2F923626"/>
    <w:rsid w:val="2FFF5259"/>
    <w:rsid w:val="30A14E28"/>
    <w:rsid w:val="3125451B"/>
    <w:rsid w:val="31B063BC"/>
    <w:rsid w:val="31FE117F"/>
    <w:rsid w:val="320FD86B"/>
    <w:rsid w:val="32A16BF2"/>
    <w:rsid w:val="32B06B73"/>
    <w:rsid w:val="32C9D6E8"/>
    <w:rsid w:val="33666A75"/>
    <w:rsid w:val="337B7C46"/>
    <w:rsid w:val="33BF3010"/>
    <w:rsid w:val="34A88A90"/>
    <w:rsid w:val="35051E4B"/>
    <w:rsid w:val="351A679A"/>
    <w:rsid w:val="355B0071"/>
    <w:rsid w:val="36A5B410"/>
    <w:rsid w:val="36B637FB"/>
    <w:rsid w:val="3719DDF8"/>
    <w:rsid w:val="379D480B"/>
    <w:rsid w:val="382336DA"/>
    <w:rsid w:val="38274F9F"/>
    <w:rsid w:val="3883CEBE"/>
    <w:rsid w:val="38DB13EA"/>
    <w:rsid w:val="38E4FC50"/>
    <w:rsid w:val="3917C06C"/>
    <w:rsid w:val="39EDD8BD"/>
    <w:rsid w:val="3A0B8264"/>
    <w:rsid w:val="3A41A4A9"/>
    <w:rsid w:val="3B480369"/>
    <w:rsid w:val="3BDEC61A"/>
    <w:rsid w:val="3C1E48AC"/>
    <w:rsid w:val="3F192DD9"/>
    <w:rsid w:val="3FA1F837"/>
    <w:rsid w:val="3FBD3BBF"/>
    <w:rsid w:val="401C2CC1"/>
    <w:rsid w:val="40352C82"/>
    <w:rsid w:val="407A331A"/>
    <w:rsid w:val="4095402D"/>
    <w:rsid w:val="41CF1B69"/>
    <w:rsid w:val="4260901C"/>
    <w:rsid w:val="4333C6CE"/>
    <w:rsid w:val="4382D530"/>
    <w:rsid w:val="43BF3B21"/>
    <w:rsid w:val="440AC863"/>
    <w:rsid w:val="44ACA535"/>
    <w:rsid w:val="4506DF1C"/>
    <w:rsid w:val="454DA43D"/>
    <w:rsid w:val="45E2A8A2"/>
    <w:rsid w:val="464BDF2C"/>
    <w:rsid w:val="468F7755"/>
    <w:rsid w:val="46EA1261"/>
    <w:rsid w:val="47553546"/>
    <w:rsid w:val="477E9281"/>
    <w:rsid w:val="47850F30"/>
    <w:rsid w:val="48DA07C0"/>
    <w:rsid w:val="48F0EB14"/>
    <w:rsid w:val="4970DD73"/>
    <w:rsid w:val="49A17C85"/>
    <w:rsid w:val="49E6D67B"/>
    <w:rsid w:val="4A4C7781"/>
    <w:rsid w:val="4B05A052"/>
    <w:rsid w:val="4B12AFE2"/>
    <w:rsid w:val="4B13B375"/>
    <w:rsid w:val="4C320DC1"/>
    <w:rsid w:val="4C84453D"/>
    <w:rsid w:val="4D67FF0E"/>
    <w:rsid w:val="4D99BB9A"/>
    <w:rsid w:val="4DB43F0E"/>
    <w:rsid w:val="4DC02357"/>
    <w:rsid w:val="4EC0FD74"/>
    <w:rsid w:val="4F585ADE"/>
    <w:rsid w:val="512F2349"/>
    <w:rsid w:val="51D5563D"/>
    <w:rsid w:val="51E19CBA"/>
    <w:rsid w:val="52ADFE4E"/>
    <w:rsid w:val="52B7F1FF"/>
    <w:rsid w:val="52B9EA19"/>
    <w:rsid w:val="52D99D1B"/>
    <w:rsid w:val="53601C52"/>
    <w:rsid w:val="53C23E94"/>
    <w:rsid w:val="5427A357"/>
    <w:rsid w:val="54AAEF01"/>
    <w:rsid w:val="54C85F92"/>
    <w:rsid w:val="54EFAB25"/>
    <w:rsid w:val="54FD5A27"/>
    <w:rsid w:val="55468C28"/>
    <w:rsid w:val="5722CBED"/>
    <w:rsid w:val="57488B66"/>
    <w:rsid w:val="5790FB69"/>
    <w:rsid w:val="5834FAE9"/>
    <w:rsid w:val="59B708D7"/>
    <w:rsid w:val="5A411C49"/>
    <w:rsid w:val="5B139696"/>
    <w:rsid w:val="5C65D3DE"/>
    <w:rsid w:val="5CC30910"/>
    <w:rsid w:val="5CD5F823"/>
    <w:rsid w:val="5CE194AD"/>
    <w:rsid w:val="5D095545"/>
    <w:rsid w:val="5DB56F0A"/>
    <w:rsid w:val="5DECDFE8"/>
    <w:rsid w:val="5E15828E"/>
    <w:rsid w:val="5E502C6E"/>
    <w:rsid w:val="5F19F46D"/>
    <w:rsid w:val="60DEAA27"/>
    <w:rsid w:val="6108CF37"/>
    <w:rsid w:val="614CF440"/>
    <w:rsid w:val="62756905"/>
    <w:rsid w:val="6322427A"/>
    <w:rsid w:val="63A291F9"/>
    <w:rsid w:val="64F9BB7E"/>
    <w:rsid w:val="6513C19C"/>
    <w:rsid w:val="656A806B"/>
    <w:rsid w:val="65A216C6"/>
    <w:rsid w:val="65B53A65"/>
    <w:rsid w:val="65C2DECF"/>
    <w:rsid w:val="65D5FD51"/>
    <w:rsid w:val="665D47D3"/>
    <w:rsid w:val="669B64F4"/>
    <w:rsid w:val="673885E9"/>
    <w:rsid w:val="67BD8FDF"/>
    <w:rsid w:val="68BCC2B8"/>
    <w:rsid w:val="68D7056D"/>
    <w:rsid w:val="68DF5C06"/>
    <w:rsid w:val="6940F4DA"/>
    <w:rsid w:val="6B3A3CB1"/>
    <w:rsid w:val="6B7D78DD"/>
    <w:rsid w:val="6C74B19F"/>
    <w:rsid w:val="6C768268"/>
    <w:rsid w:val="6CAB3157"/>
    <w:rsid w:val="6D1113A8"/>
    <w:rsid w:val="6D4A997F"/>
    <w:rsid w:val="6DABD6EF"/>
    <w:rsid w:val="6DDF8EB6"/>
    <w:rsid w:val="6E6B0330"/>
    <w:rsid w:val="6E880AC9"/>
    <w:rsid w:val="6F935275"/>
    <w:rsid w:val="6FD04B8F"/>
    <w:rsid w:val="7057194A"/>
    <w:rsid w:val="70D60343"/>
    <w:rsid w:val="71BFAB8B"/>
    <w:rsid w:val="71DA9E26"/>
    <w:rsid w:val="71E02C0C"/>
    <w:rsid w:val="71E0BF17"/>
    <w:rsid w:val="71EA9F29"/>
    <w:rsid w:val="72B59BA3"/>
    <w:rsid w:val="72CC9B8F"/>
    <w:rsid w:val="73380274"/>
    <w:rsid w:val="74679E36"/>
    <w:rsid w:val="7479DD27"/>
    <w:rsid w:val="7483D963"/>
    <w:rsid w:val="74A14709"/>
    <w:rsid w:val="74DF88C2"/>
    <w:rsid w:val="7582E78F"/>
    <w:rsid w:val="76043C51"/>
    <w:rsid w:val="7682132F"/>
    <w:rsid w:val="76B39D2F"/>
    <w:rsid w:val="770E3249"/>
    <w:rsid w:val="78780B2F"/>
    <w:rsid w:val="78AC899B"/>
    <w:rsid w:val="79A9BD57"/>
    <w:rsid w:val="79AC13C9"/>
    <w:rsid w:val="79AC333C"/>
    <w:rsid w:val="7A063744"/>
    <w:rsid w:val="7A54A59A"/>
    <w:rsid w:val="7A7D05CE"/>
    <w:rsid w:val="7AF5CDFF"/>
    <w:rsid w:val="7C673094"/>
    <w:rsid w:val="7C81EBBD"/>
    <w:rsid w:val="7CD12F32"/>
    <w:rsid w:val="7CD1724A"/>
    <w:rsid w:val="7CEA9AA7"/>
    <w:rsid w:val="7D9DBBCE"/>
    <w:rsid w:val="7DA93473"/>
    <w:rsid w:val="7DE67431"/>
    <w:rsid w:val="7E9A6D4F"/>
    <w:rsid w:val="7F0CFF11"/>
    <w:rsid w:val="7F795BB8"/>
    <w:rsid w:val="7FC50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9B8C75"/>
  <w15:chartTrackingRefBased/>
  <w15:docId w15:val="{9378FDBA-DF16-4400-932B-AD52A1E46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normaltextrun" w:customStyle="1">
    <w:name w:val="normaltextrun"/>
    <w:basedOn w:val="DefaultParagraphFont"/>
    <w:rsid w:val="09B9790E"/>
  </w:style>
  <w:style w:type="character" w:styleId="eop" w:customStyle="1">
    <w:name w:val="eop"/>
    <w:basedOn w:val="DefaultParagraphFont"/>
    <w:rsid w:val="09B9790E"/>
  </w:style>
  <w:style w:type="paragraph" w:styleId="paragraph" w:customStyle="1">
    <w:name w:val="paragraph"/>
    <w:basedOn w:val="Normal"/>
    <w:rsid w:val="09B9790E"/>
    <w:pPr>
      <w:spacing w:beforeAutospacing="1" w:afterAutospacing="1"/>
    </w:pPr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F31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F31EE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BF31E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F31EE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BF31EE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unhideWhenUsed/>
    <w:rsid w:val="00BF31EE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BF31EE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microsoft.com/office/2018/08/relationships/commentsExtensible" Target="commentsExtensi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microsoft.com/office/2016/09/relationships/commentsIds" Target="commentsIds.xml" Id="rId11" /><Relationship Type="http://schemas.openxmlformats.org/officeDocument/2006/relationships/styles" Target="styles.xml" Id="rId5" /><Relationship Type="http://schemas.openxmlformats.org/officeDocument/2006/relationships/theme" Target="theme/theme1.xml" Id="rId15" /><Relationship Type="http://schemas.microsoft.com/office/2011/relationships/commentsExtended" Target="commentsExtended.xml" Id="rId10" /><Relationship Type="http://schemas.openxmlformats.org/officeDocument/2006/relationships/numbering" Target="numbering.xml" Id="rId4" /><Relationship Type="http://schemas.openxmlformats.org/officeDocument/2006/relationships/comments" Target="comments.xml" Id="rId9" /><Relationship Type="http://schemas.microsoft.com/office/2011/relationships/people" Target="people.xml" Id="rId14" /><Relationship Type="http://schemas.openxmlformats.org/officeDocument/2006/relationships/image" Target="/media/image3.png" Id="R7a8611e3f94d4b21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C4E7ACF54E99469018803ECFA2BC45" ma:contentTypeVersion="14" ma:contentTypeDescription="Create a new document." ma:contentTypeScope="" ma:versionID="2c15e8c6e7eb9d98215b22ad9f72a233">
  <xsd:schema xmlns:xsd="http://www.w3.org/2001/XMLSchema" xmlns:xs="http://www.w3.org/2001/XMLSchema" xmlns:p="http://schemas.microsoft.com/office/2006/metadata/properties" xmlns:ns2="5dcba8ca-04c8-450f-a456-aaf0b8f3468f" xmlns:ns3="cbd128c3-278d-465f-90ce-bf1827037b8b" targetNamespace="http://schemas.microsoft.com/office/2006/metadata/properties" ma:root="true" ma:fieldsID="f78de818a5cf59b6d3c5f2fc8633f688" ns2:_="" ns3:_="">
    <xsd:import namespace="5dcba8ca-04c8-450f-a456-aaf0b8f3468f"/>
    <xsd:import namespace="cbd128c3-278d-465f-90ce-bf1827037b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cba8ca-04c8-450f-a456-aaf0b8f346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d128c3-278d-465f-90ce-bf1827037b8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26375B5-DEAC-4B88-B0EF-C4963CAA2FA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E8561CE-B18F-4CF0-803D-B59413AD354B}"/>
</file>

<file path=customXml/itemProps3.xml><?xml version="1.0" encoding="utf-8"?>
<ds:datastoreItem xmlns:ds="http://schemas.openxmlformats.org/officeDocument/2006/customXml" ds:itemID="{88C66C30-BC20-4B11-91F5-DAC52FB133C3}">
  <ds:schemaRefs>
    <ds:schemaRef ds:uri="5dcba8ca-04c8-450f-a456-aaf0b8f3468f"/>
    <ds:schemaRef ds:uri="http://schemas.microsoft.com/office/2006/documentManagement/types"/>
    <ds:schemaRef ds:uri="http://purl.org/dc/dcmitype/"/>
    <ds:schemaRef ds:uri="http://purl.org/dc/elements/1.1/"/>
    <ds:schemaRef ds:uri="http://schemas.microsoft.com/office/2006/metadata/properties"/>
    <ds:schemaRef ds:uri="http://purl.org/dc/terms/"/>
    <ds:schemaRef ds:uri="cbd128c3-278d-465f-90ce-bf1827037b8b"/>
    <ds:schemaRef ds:uri="http://www.w3.org/XML/1998/namespace"/>
    <ds:schemaRef ds:uri="http://schemas.microsoft.com/office/infopath/2007/PartnerControls"/>
    <ds:schemaRef ds:uri="http://schemas.openxmlformats.org/package/2006/metadata/core-propertie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Cuasay, Jasmine A</dc:creator>
  <cp:keywords/>
  <dc:description/>
  <cp:lastModifiedBy>Song, Jimmy</cp:lastModifiedBy>
  <cp:revision>19</cp:revision>
  <dcterms:created xsi:type="dcterms:W3CDTF">2021-03-10T23:19:00Z</dcterms:created>
  <dcterms:modified xsi:type="dcterms:W3CDTF">2021-03-26T15:33:05Z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0x01010034C4E7ACF54E99469018803ECFA2BC45</vt:lpwstr>
  </property>
</Properties>
</file>